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1E6C9">
      <w:pPr>
        <w:tabs>
          <w:tab w:val="left" w:pos="7545"/>
        </w:tabs>
        <w:ind w:left="-735"/>
        <w:jc w:val="center"/>
        <w:rPr>
          <w:b/>
          <w:spacing w:val="20"/>
          <w:sz w:val="52"/>
        </w:rPr>
      </w:pPr>
      <w:r>
        <w:rPr>
          <w:rFonts w:hint="eastAsia"/>
          <w:b/>
          <w:spacing w:val="20"/>
          <w:sz w:val="52"/>
        </w:rPr>
        <w:t xml:space="preserve">  </w:t>
      </w:r>
    </w:p>
    <w:p w14:paraId="4F1D79B1">
      <w:pPr>
        <w:tabs>
          <w:tab w:val="left" w:pos="7545"/>
        </w:tabs>
        <w:ind w:left="-735"/>
        <w:jc w:val="center"/>
        <w:rPr>
          <w:b/>
          <w:spacing w:val="20"/>
          <w:sz w:val="52"/>
          <w:szCs w:val="20"/>
        </w:rPr>
      </w:pPr>
      <w:r>
        <w:rPr>
          <w:rFonts w:hint="eastAsia"/>
          <w:b/>
          <w:spacing w:val="20"/>
          <w:sz w:val="52"/>
        </w:rPr>
        <w:t xml:space="preserve"> </w:t>
      </w:r>
    </w:p>
    <w:p w14:paraId="2566105E">
      <w:pPr>
        <w:tabs>
          <w:tab w:val="left" w:pos="7545"/>
        </w:tabs>
        <w:ind w:left="-735"/>
        <w:jc w:val="center"/>
        <w:rPr>
          <w:b/>
          <w:spacing w:val="20"/>
          <w:sz w:val="36"/>
          <w:szCs w:val="20"/>
        </w:rPr>
      </w:pPr>
    </w:p>
    <w:p w14:paraId="0E017A30">
      <w:pPr>
        <w:tabs>
          <w:tab w:val="left" w:pos="7545"/>
        </w:tabs>
        <w:ind w:left="-735"/>
        <w:jc w:val="center"/>
        <w:rPr>
          <w:b/>
          <w:spacing w:val="20"/>
          <w:sz w:val="36"/>
          <w:szCs w:val="20"/>
        </w:rPr>
      </w:pPr>
    </w:p>
    <w:p w14:paraId="666A3E01">
      <w:pPr>
        <w:tabs>
          <w:tab w:val="left" w:pos="7545"/>
        </w:tabs>
        <w:spacing w:line="360" w:lineRule="auto"/>
        <w:ind w:left="-4" w:leftChars="-2" w:firstLine="4"/>
        <w:jc w:val="center"/>
        <w:rPr>
          <w:b/>
          <w:spacing w:val="20"/>
          <w:sz w:val="44"/>
          <w:szCs w:val="44"/>
        </w:rPr>
      </w:pPr>
      <w:r>
        <w:rPr>
          <w:rFonts w:hint="eastAsia"/>
          <w:b/>
          <w:spacing w:val="20"/>
          <w:sz w:val="44"/>
          <w:szCs w:val="44"/>
        </w:rPr>
        <w:t>大型仪器设备（软件）购置</w:t>
      </w:r>
    </w:p>
    <w:p w14:paraId="2AD5AFA9">
      <w:pPr>
        <w:tabs>
          <w:tab w:val="left" w:pos="7545"/>
        </w:tabs>
        <w:spacing w:line="360" w:lineRule="auto"/>
        <w:ind w:left="-4" w:leftChars="-2" w:firstLine="4"/>
        <w:jc w:val="center"/>
        <w:rPr>
          <w:b/>
          <w:spacing w:val="20"/>
          <w:sz w:val="44"/>
          <w:szCs w:val="44"/>
        </w:rPr>
      </w:pPr>
      <w:r>
        <w:rPr>
          <w:rFonts w:hint="eastAsia"/>
          <w:b/>
          <w:spacing w:val="20"/>
          <w:sz w:val="44"/>
          <w:szCs w:val="44"/>
        </w:rPr>
        <w:t>可行性论证报告</w:t>
      </w:r>
    </w:p>
    <w:p w14:paraId="2FFCF13A">
      <w:pPr>
        <w:tabs>
          <w:tab w:val="left" w:pos="7545"/>
        </w:tabs>
        <w:ind w:left="-2" w:leftChars="-1"/>
        <w:rPr>
          <w:b/>
          <w:spacing w:val="20"/>
          <w:sz w:val="30"/>
          <w:szCs w:val="20"/>
        </w:rPr>
      </w:pPr>
    </w:p>
    <w:p w14:paraId="103E9652">
      <w:pPr>
        <w:tabs>
          <w:tab w:val="left" w:pos="7545"/>
        </w:tabs>
        <w:ind w:left="-2" w:leftChars="-1"/>
        <w:rPr>
          <w:b/>
          <w:spacing w:val="20"/>
          <w:sz w:val="30"/>
          <w:szCs w:val="20"/>
        </w:rPr>
      </w:pPr>
    </w:p>
    <w:p w14:paraId="18DB2FE8">
      <w:pPr>
        <w:tabs>
          <w:tab w:val="left" w:pos="7545"/>
        </w:tabs>
        <w:ind w:left="-2" w:leftChars="-1"/>
        <w:rPr>
          <w:b/>
          <w:spacing w:val="20"/>
          <w:sz w:val="30"/>
          <w:szCs w:val="20"/>
        </w:rPr>
      </w:pPr>
    </w:p>
    <w:p w14:paraId="1158A988">
      <w:pPr>
        <w:tabs>
          <w:tab w:val="left" w:pos="7545"/>
        </w:tabs>
        <w:spacing w:line="1000" w:lineRule="exact"/>
        <w:ind w:left="180" w:leftChars="86"/>
        <w:rPr>
          <w:rFonts w:hint="eastAsia" w:ascii="宋体" w:hAnsi="宋体"/>
          <w:bCs/>
          <w:sz w:val="32"/>
          <w:szCs w:val="32"/>
          <w:u w:val="single"/>
        </w:rPr>
      </w:pPr>
      <w:r>
        <w:rPr>
          <w:bCs/>
          <w:sz w:val="28"/>
        </w:rPr>
        <w:t xml:space="preserve">   </w:t>
      </w:r>
      <w:r>
        <w:rPr>
          <w:rFonts w:hint="eastAsia"/>
          <w:bCs/>
          <w:sz w:val="28"/>
        </w:rPr>
        <w:t xml:space="preserve">      </w:t>
      </w:r>
      <w:r>
        <w:rPr>
          <w:rFonts w:hint="eastAsia" w:ascii="宋体" w:hAnsi="宋体"/>
          <w:bCs/>
          <w:sz w:val="32"/>
          <w:szCs w:val="32"/>
        </w:rPr>
        <w:t>单位名称：</w:t>
      </w:r>
      <w:r>
        <w:rPr>
          <w:rFonts w:ascii="宋体" w:hAnsi="宋体"/>
          <w:bCs/>
          <w:sz w:val="32"/>
          <w:szCs w:val="32"/>
          <w:u w:val="single"/>
        </w:rPr>
        <w:t xml:space="preserve">      </w:t>
      </w:r>
      <w:r>
        <w:rPr>
          <w:rFonts w:hint="eastAsia" w:ascii="宋体" w:hAnsi="宋体"/>
          <w:bCs/>
          <w:sz w:val="32"/>
          <w:szCs w:val="32"/>
          <w:u w:val="single"/>
        </w:rPr>
        <w:t>XX大学</w:t>
      </w:r>
      <w:r>
        <w:rPr>
          <w:rFonts w:ascii="宋体" w:hAnsi="宋体"/>
          <w:bCs/>
          <w:sz w:val="32"/>
          <w:szCs w:val="32"/>
          <w:u w:val="single"/>
        </w:rPr>
        <w:t xml:space="preserve">   </w:t>
      </w:r>
      <w:r>
        <w:rPr>
          <w:rFonts w:hint="eastAsia" w:ascii="宋体" w:hAnsi="宋体"/>
          <w:bCs/>
          <w:sz w:val="32"/>
          <w:szCs w:val="32"/>
          <w:u w:val="single"/>
        </w:rPr>
        <w:t xml:space="preserve">    </w:t>
      </w:r>
      <w:r>
        <w:rPr>
          <w:rFonts w:ascii="宋体" w:hAnsi="宋体"/>
          <w:bCs/>
          <w:sz w:val="32"/>
          <w:szCs w:val="32"/>
          <w:u w:val="single"/>
        </w:rPr>
        <w:t xml:space="preserve">  </w:t>
      </w:r>
    </w:p>
    <w:p w14:paraId="37C03970">
      <w:pPr>
        <w:tabs>
          <w:tab w:val="left" w:pos="7545"/>
        </w:tabs>
        <w:spacing w:line="1000" w:lineRule="exact"/>
        <w:ind w:left="180" w:leftChars="86" w:firstLine="1257" w:firstLineChars="393"/>
        <w:rPr>
          <w:rFonts w:hint="eastAsia" w:ascii="宋体" w:hAnsi="宋体"/>
          <w:bCs/>
          <w:sz w:val="32"/>
          <w:szCs w:val="32"/>
          <w:u w:val="single"/>
        </w:rPr>
      </w:pPr>
      <w:r>
        <w:rPr>
          <w:rFonts w:hint="eastAsia" w:ascii="宋体" w:hAnsi="宋体"/>
          <w:bCs/>
          <w:sz w:val="32"/>
          <w:szCs w:val="32"/>
        </w:rPr>
        <w:t>仪器设备(软件)名称：</w:t>
      </w:r>
      <w:r>
        <w:rPr>
          <w:rFonts w:hint="eastAsia" w:ascii="宋体" w:hAnsi="宋体"/>
          <w:bCs/>
          <w:sz w:val="32"/>
          <w:szCs w:val="32"/>
          <w:u w:val="single"/>
          <w:lang w:eastAsia="zh-CN"/>
        </w:rPr>
        <w:t>金融科技AI大数据教学平台</w:t>
      </w:r>
      <w:r>
        <w:rPr>
          <w:rFonts w:ascii="宋体" w:hAnsi="宋体"/>
          <w:bCs/>
          <w:sz w:val="32"/>
          <w:szCs w:val="32"/>
          <w:u w:val="single"/>
        </w:rPr>
        <w:t xml:space="preserve"> </w:t>
      </w:r>
      <w:r>
        <w:rPr>
          <w:rFonts w:hint="eastAsia" w:ascii="宋体" w:hAnsi="宋体"/>
          <w:bCs/>
          <w:sz w:val="32"/>
          <w:szCs w:val="32"/>
          <w:u w:val="single"/>
        </w:rPr>
        <w:t xml:space="preserve"> </w:t>
      </w:r>
      <w:r>
        <w:rPr>
          <w:rFonts w:ascii="宋体" w:hAnsi="宋体"/>
          <w:bCs/>
          <w:sz w:val="32"/>
          <w:szCs w:val="32"/>
          <w:u w:val="single"/>
        </w:rPr>
        <w:t xml:space="preserve">  </w:t>
      </w:r>
    </w:p>
    <w:p w14:paraId="604D6EFC">
      <w:pPr>
        <w:tabs>
          <w:tab w:val="left" w:pos="7545"/>
        </w:tabs>
        <w:spacing w:line="1000" w:lineRule="exact"/>
        <w:ind w:left="180" w:leftChars="86"/>
        <w:rPr>
          <w:rFonts w:hint="eastAsia" w:ascii="宋体" w:hAnsi="宋体"/>
          <w:bCs/>
          <w:sz w:val="32"/>
          <w:szCs w:val="32"/>
        </w:rPr>
      </w:pPr>
      <w:r>
        <w:rPr>
          <w:rFonts w:ascii="宋体" w:hAnsi="宋体"/>
          <w:bCs/>
          <w:sz w:val="32"/>
          <w:szCs w:val="32"/>
        </w:rPr>
        <w:t xml:space="preserve">  </w:t>
      </w:r>
      <w:r>
        <w:rPr>
          <w:rFonts w:hint="eastAsia" w:ascii="宋体" w:hAnsi="宋体"/>
          <w:bCs/>
          <w:sz w:val="32"/>
          <w:szCs w:val="32"/>
        </w:rPr>
        <w:t xml:space="preserve">     </w:t>
      </w:r>
      <w:r>
        <w:rPr>
          <w:rFonts w:ascii="宋体" w:hAnsi="宋体"/>
          <w:bCs/>
          <w:sz w:val="32"/>
          <w:szCs w:val="32"/>
        </w:rPr>
        <w:t xml:space="preserve"> </w:t>
      </w:r>
      <w:r>
        <w:rPr>
          <w:rFonts w:hint="eastAsia" w:ascii="宋体" w:hAnsi="宋体"/>
          <w:bCs/>
          <w:sz w:val="32"/>
          <w:szCs w:val="32"/>
        </w:rPr>
        <w:t>项目名称：</w:t>
      </w:r>
      <w:r>
        <w:rPr>
          <w:rFonts w:hint="eastAsia" w:ascii="宋体" w:hAnsi="宋体"/>
          <w:bCs/>
          <w:sz w:val="32"/>
          <w:szCs w:val="32"/>
          <w:u w:val="single"/>
        </w:rPr>
        <w:t xml:space="preserve">   数字赋能经济发展重点实验室 </w:t>
      </w:r>
    </w:p>
    <w:p w14:paraId="20FF07D2">
      <w:pPr>
        <w:tabs>
          <w:tab w:val="left" w:pos="7545"/>
        </w:tabs>
        <w:spacing w:line="1000" w:lineRule="exact"/>
        <w:ind w:left="180" w:leftChars="86"/>
        <w:rPr>
          <w:rFonts w:hint="eastAsia" w:ascii="宋体" w:hAnsi="宋体"/>
          <w:bCs/>
          <w:sz w:val="32"/>
          <w:szCs w:val="32"/>
        </w:rPr>
      </w:pPr>
      <w:r>
        <w:rPr>
          <w:rFonts w:ascii="宋体" w:hAnsi="宋体"/>
          <w:bCs/>
          <w:sz w:val="32"/>
          <w:szCs w:val="32"/>
        </w:rPr>
        <w:t xml:space="preserve">  </w:t>
      </w:r>
      <w:r>
        <w:rPr>
          <w:rFonts w:hint="eastAsia" w:ascii="宋体" w:hAnsi="宋体"/>
          <w:bCs/>
          <w:sz w:val="32"/>
          <w:szCs w:val="32"/>
        </w:rPr>
        <w:t xml:space="preserve">     </w:t>
      </w:r>
      <w:r>
        <w:rPr>
          <w:rFonts w:ascii="宋体" w:hAnsi="宋体"/>
          <w:bCs/>
          <w:sz w:val="32"/>
          <w:szCs w:val="32"/>
        </w:rPr>
        <w:t xml:space="preserve"> </w:t>
      </w:r>
      <w:r>
        <w:rPr>
          <w:rFonts w:hint="eastAsia" w:ascii="宋体" w:hAnsi="宋体"/>
          <w:bCs/>
          <w:sz w:val="32"/>
          <w:szCs w:val="32"/>
        </w:rPr>
        <w:t>项目负责人：</w:t>
      </w:r>
      <w:r>
        <w:rPr>
          <w:rFonts w:hint="eastAsia" w:ascii="宋体" w:hAnsi="宋体"/>
          <w:bCs/>
          <w:sz w:val="32"/>
          <w:szCs w:val="32"/>
          <w:u w:val="single"/>
        </w:rPr>
        <w:t xml:space="preserve">             </w:t>
      </w:r>
      <w:r>
        <w:rPr>
          <w:rFonts w:ascii="宋体" w:hAnsi="宋体"/>
          <w:bCs/>
          <w:sz w:val="32"/>
          <w:szCs w:val="32"/>
          <w:u w:val="single"/>
        </w:rPr>
        <w:t xml:space="preserve">         </w:t>
      </w:r>
      <w:r>
        <w:rPr>
          <w:rFonts w:hint="eastAsia" w:ascii="宋体" w:hAnsi="宋体"/>
          <w:bCs/>
          <w:sz w:val="32"/>
          <w:szCs w:val="32"/>
          <w:u w:val="single"/>
        </w:rPr>
        <w:t xml:space="preserve">  </w:t>
      </w:r>
    </w:p>
    <w:p w14:paraId="50FBF34B">
      <w:pPr>
        <w:tabs>
          <w:tab w:val="left" w:pos="7545"/>
        </w:tabs>
        <w:spacing w:line="1000" w:lineRule="exact"/>
        <w:ind w:left="86"/>
        <w:rPr>
          <w:bCs/>
          <w:sz w:val="28"/>
        </w:rPr>
      </w:pPr>
      <w:r>
        <w:rPr>
          <w:bCs/>
          <w:sz w:val="28"/>
        </w:rPr>
        <w:t xml:space="preserve">    </w:t>
      </w:r>
      <w:r>
        <w:rPr>
          <w:rFonts w:hint="eastAsia"/>
          <w:bCs/>
          <w:sz w:val="28"/>
        </w:rPr>
        <w:t xml:space="preserve">      </w:t>
      </w:r>
      <w:r>
        <w:rPr>
          <w:rFonts w:hint="eastAsia" w:ascii="宋体" w:hAnsi="宋体"/>
          <w:spacing w:val="10"/>
          <w:sz w:val="32"/>
        </w:rPr>
        <w:t>申报时间</w:t>
      </w:r>
      <w:r>
        <w:rPr>
          <w:rFonts w:hint="eastAsia" w:ascii="宋体" w:hAnsi="宋体"/>
          <w:sz w:val="32"/>
        </w:rPr>
        <w:t>:</w:t>
      </w:r>
      <w:r>
        <w:rPr>
          <w:rFonts w:hint="eastAsia" w:ascii="宋体" w:hAnsi="宋体"/>
          <w:sz w:val="32"/>
          <w:u w:val="single"/>
        </w:rPr>
        <w:t xml:space="preserve">      2022年10月11日       </w:t>
      </w:r>
    </w:p>
    <w:p w14:paraId="1F197A08">
      <w:pPr>
        <w:tabs>
          <w:tab w:val="left" w:pos="7545"/>
        </w:tabs>
        <w:spacing w:line="1000" w:lineRule="exact"/>
        <w:ind w:left="86"/>
        <w:rPr>
          <w:bCs/>
          <w:sz w:val="28"/>
        </w:rPr>
      </w:pPr>
    </w:p>
    <w:p w14:paraId="589003EB">
      <w:pPr>
        <w:tabs>
          <w:tab w:val="left" w:pos="7545"/>
        </w:tabs>
        <w:spacing w:line="1000" w:lineRule="exact"/>
        <w:ind w:left="86" w:leftChars="41" w:firstLine="2550" w:firstLineChars="850"/>
        <w:rPr>
          <w:b/>
          <w:sz w:val="30"/>
          <w:szCs w:val="20"/>
        </w:rPr>
      </w:pPr>
    </w:p>
    <w:p w14:paraId="25929E03">
      <w:pPr>
        <w:tabs>
          <w:tab w:val="left" w:pos="7545"/>
        </w:tabs>
        <w:ind w:left="-735"/>
        <w:jc w:val="center"/>
        <w:rPr>
          <w:sz w:val="30"/>
          <w:szCs w:val="30"/>
        </w:rPr>
      </w:pPr>
      <w:r>
        <w:rPr>
          <w:rFonts w:hint="eastAsia"/>
          <w:sz w:val="30"/>
          <w:szCs w:val="30"/>
        </w:rPr>
        <w:t>XX大学科学技术处制</w:t>
      </w:r>
    </w:p>
    <w:p w14:paraId="4F5F2EAC">
      <w:pPr>
        <w:tabs>
          <w:tab w:val="left" w:pos="7545"/>
        </w:tabs>
        <w:ind w:left="-735"/>
        <w:jc w:val="center"/>
        <w:rPr>
          <w:sz w:val="30"/>
          <w:szCs w:val="30"/>
        </w:rPr>
        <w:sectPr>
          <w:footerReference r:id="rId3" w:type="default"/>
          <w:footerReference r:id="rId4" w:type="even"/>
          <w:pgSz w:w="11907" w:h="16840"/>
          <w:pgMar w:top="1134" w:right="1077" w:bottom="1134" w:left="1077" w:header="851" w:footer="992" w:gutter="284"/>
          <w:cols w:space="425" w:num="1"/>
          <w:titlePg/>
          <w:docGrid w:type="linesAndChars" w:linePitch="312" w:charSpace="0"/>
        </w:sectPr>
      </w:pPr>
      <w:r>
        <w:rPr>
          <w:rFonts w:hint="eastAsia"/>
          <w:sz w:val="30"/>
          <w:szCs w:val="30"/>
        </w:rPr>
        <w:t>2021年12月</w:t>
      </w:r>
    </w:p>
    <w:p w14:paraId="05A31E60">
      <w:pPr>
        <w:tabs>
          <w:tab w:val="left" w:pos="7545"/>
        </w:tabs>
        <w:ind w:left="-735"/>
        <w:jc w:val="center"/>
        <w:rPr>
          <w:rFonts w:eastAsia="黑体"/>
          <w:sz w:val="36"/>
        </w:rPr>
      </w:pPr>
      <w:r>
        <w:rPr>
          <w:rFonts w:hint="eastAsia" w:eastAsia="黑体"/>
          <w:sz w:val="36"/>
        </w:rPr>
        <w:t>说    明</w:t>
      </w:r>
      <w:r>
        <w:rPr>
          <w:rFonts w:eastAsia="黑体"/>
          <w:sz w:val="36"/>
        </w:rPr>
        <w:t xml:space="preserve"> </w:t>
      </w:r>
    </w:p>
    <w:p w14:paraId="72828AC0">
      <w:pPr>
        <w:tabs>
          <w:tab w:val="left" w:pos="7545"/>
        </w:tabs>
        <w:ind w:left="-735" w:firstLine="759" w:firstLineChars="211"/>
        <w:rPr>
          <w:rFonts w:eastAsia="黑体"/>
          <w:sz w:val="36"/>
        </w:rPr>
      </w:pPr>
    </w:p>
    <w:p w14:paraId="01A05161">
      <w:pPr>
        <w:pStyle w:val="2"/>
        <w:spacing w:line="600" w:lineRule="exact"/>
        <w:ind w:firstLine="600"/>
        <w:rPr>
          <w:rFonts w:ascii="仿宋_GB2312" w:eastAsia="仿宋_GB2312"/>
          <w:sz w:val="30"/>
          <w:szCs w:val="30"/>
        </w:rPr>
      </w:pPr>
      <w:r>
        <w:rPr>
          <w:rFonts w:hint="eastAsia" w:ascii="仿宋_GB2312" w:eastAsia="仿宋_GB2312"/>
          <w:sz w:val="30"/>
          <w:szCs w:val="30"/>
        </w:rPr>
        <w:t>一、此表经论证通过后，作为实验室建设项目申请的附件材料。</w:t>
      </w:r>
    </w:p>
    <w:p w14:paraId="035A9E78">
      <w:pPr>
        <w:pStyle w:val="2"/>
        <w:spacing w:line="600" w:lineRule="exact"/>
        <w:ind w:firstLine="600"/>
        <w:rPr>
          <w:rFonts w:ascii="仿宋_GB2312" w:eastAsia="仿宋_GB2312"/>
          <w:sz w:val="30"/>
          <w:szCs w:val="30"/>
        </w:rPr>
      </w:pPr>
      <w:r>
        <w:rPr>
          <w:rFonts w:hint="eastAsia" w:ascii="仿宋_GB2312" w:eastAsia="仿宋_GB2312"/>
          <w:sz w:val="30"/>
          <w:szCs w:val="30"/>
        </w:rPr>
        <w:t>二、凡申请单价30万元以上（含30万元）仪器设备（含软件），均需填写此报告。</w:t>
      </w:r>
    </w:p>
    <w:p w14:paraId="33ADEA22">
      <w:pPr>
        <w:tabs>
          <w:tab w:val="left" w:pos="7545"/>
        </w:tabs>
        <w:spacing w:line="600" w:lineRule="exact"/>
        <w:ind w:left="55" w:leftChars="-117" w:hanging="300" w:hangingChars="100"/>
        <w:rPr>
          <w:rFonts w:ascii="仿宋_GB2312" w:eastAsia="仿宋_GB2312"/>
          <w:sz w:val="30"/>
          <w:szCs w:val="30"/>
        </w:rPr>
      </w:pPr>
      <w:r>
        <w:rPr>
          <w:rFonts w:hint="eastAsia" w:ascii="仿宋_GB2312" w:eastAsia="仿宋_GB2312"/>
          <w:sz w:val="30"/>
          <w:szCs w:val="30"/>
        </w:rPr>
        <w:t xml:space="preserve">      三、大型仪器设备（含软件）的可行性论证会先由申请单位负责组织，单价大于等于50万元的还需学校另行组织可行性论证会。论证会成员中专家人数不少于五人。</w:t>
      </w:r>
    </w:p>
    <w:p w14:paraId="6589E3C4">
      <w:pPr>
        <w:pStyle w:val="2"/>
        <w:spacing w:line="600" w:lineRule="exact"/>
        <w:ind w:firstLine="600"/>
        <w:rPr>
          <w:rFonts w:ascii="仿宋_GB2312" w:eastAsia="仿宋_GB2312"/>
          <w:sz w:val="30"/>
          <w:szCs w:val="30"/>
        </w:rPr>
      </w:pPr>
      <w:r>
        <w:rPr>
          <w:rFonts w:hint="eastAsia" w:ascii="仿宋_GB2312" w:eastAsia="仿宋_GB2312"/>
          <w:sz w:val="30"/>
          <w:szCs w:val="30"/>
        </w:rPr>
        <w:t>四、此报告纸质材料一式三份，一份交科技处，一份在批复后返回院（所），一份存学校档案馆。</w:t>
      </w:r>
    </w:p>
    <w:p w14:paraId="7B06301C">
      <w:pPr>
        <w:tabs>
          <w:tab w:val="left" w:pos="7545"/>
        </w:tabs>
        <w:spacing w:line="400" w:lineRule="exact"/>
        <w:ind w:left="-735"/>
        <w:jc w:val="left"/>
        <w:rPr>
          <w:rFonts w:eastAsia="黑体"/>
          <w:sz w:val="24"/>
        </w:rPr>
        <w:sectPr>
          <w:headerReference r:id="rId5" w:type="default"/>
          <w:pgSz w:w="11907" w:h="16840"/>
          <w:pgMar w:top="1134" w:right="1077" w:bottom="1134" w:left="1077" w:header="851" w:footer="992" w:gutter="284"/>
          <w:cols w:space="425" w:num="1"/>
          <w:docGrid w:type="linesAndChars" w:linePitch="312" w:charSpace="0"/>
        </w:sectPr>
      </w:pPr>
    </w:p>
    <w:p w14:paraId="15DECF0B">
      <w:pPr>
        <w:rPr>
          <w:szCs w:val="20"/>
        </w:rPr>
      </w:pPr>
      <w:r>
        <w:rPr>
          <w:rFonts w:hint="eastAsia"/>
        </w:rPr>
        <w:t>一、</w:t>
      </w:r>
      <w:r>
        <w:rPr>
          <w:rFonts w:hint="eastAsia"/>
          <w:b/>
          <w:bCs/>
          <w:sz w:val="24"/>
        </w:rPr>
        <w:t>仪器设备（软件）概况</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4"/>
        <w:gridCol w:w="855"/>
        <w:gridCol w:w="526"/>
        <w:gridCol w:w="677"/>
        <w:gridCol w:w="349"/>
        <w:gridCol w:w="1640"/>
        <w:gridCol w:w="1353"/>
        <w:gridCol w:w="3076"/>
      </w:tblGrid>
      <w:tr w14:paraId="684327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0" w:hRule="atLeast"/>
          <w:jc w:val="center"/>
        </w:trPr>
        <w:tc>
          <w:tcPr>
            <w:tcW w:w="2075" w:type="dxa"/>
            <w:gridSpan w:val="3"/>
            <w:vMerge w:val="restart"/>
            <w:tcBorders>
              <w:top w:val="single" w:color="auto" w:sz="4" w:space="0"/>
              <w:left w:val="single" w:color="auto" w:sz="4" w:space="0"/>
              <w:right w:val="single" w:color="auto" w:sz="4" w:space="0"/>
            </w:tcBorders>
            <w:vAlign w:val="center"/>
          </w:tcPr>
          <w:p w14:paraId="22540675">
            <w:pPr>
              <w:jc w:val="center"/>
            </w:pPr>
            <w:r>
              <w:rPr>
                <w:rFonts w:hint="eastAsia"/>
              </w:rPr>
              <w:t>仪器设备（软件）</w:t>
            </w:r>
          </w:p>
          <w:p w14:paraId="7112A3DD">
            <w:pPr>
              <w:jc w:val="center"/>
              <w:rPr>
                <w:szCs w:val="20"/>
              </w:rPr>
            </w:pPr>
            <w:r>
              <w:rPr>
                <w:rFonts w:hint="eastAsia"/>
              </w:rPr>
              <w:t>名称</w:t>
            </w: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15FDF090">
            <w:pPr>
              <w:jc w:val="center"/>
              <w:rPr>
                <w:szCs w:val="20"/>
              </w:rPr>
            </w:pPr>
            <w:r>
              <w:rPr>
                <w:rFonts w:hint="eastAsia"/>
                <w:szCs w:val="20"/>
              </w:rPr>
              <w:t>中文</w:t>
            </w:r>
          </w:p>
        </w:tc>
        <w:tc>
          <w:tcPr>
            <w:tcW w:w="6069" w:type="dxa"/>
            <w:gridSpan w:val="3"/>
            <w:tcBorders>
              <w:top w:val="single" w:color="auto" w:sz="4" w:space="0"/>
              <w:left w:val="single" w:color="auto" w:sz="4" w:space="0"/>
              <w:bottom w:val="single" w:color="auto" w:sz="4" w:space="0"/>
              <w:right w:val="single" w:color="auto" w:sz="4" w:space="0"/>
            </w:tcBorders>
            <w:vAlign w:val="center"/>
          </w:tcPr>
          <w:p w14:paraId="57E8A3B2">
            <w:pPr>
              <w:jc w:val="center"/>
              <w:rPr>
                <w:rFonts w:hint="eastAsia" w:eastAsia="宋体"/>
                <w:szCs w:val="20"/>
                <w:lang w:eastAsia="zh-CN"/>
              </w:rPr>
            </w:pPr>
            <w:r>
              <w:rPr>
                <w:rFonts w:hint="eastAsia"/>
                <w:szCs w:val="20"/>
                <w:lang w:eastAsia="zh-CN"/>
              </w:rPr>
              <w:t>金融科技AI大数据教学平台</w:t>
            </w:r>
          </w:p>
        </w:tc>
      </w:tr>
      <w:tr w14:paraId="43887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2" w:hRule="atLeast"/>
          <w:jc w:val="center"/>
        </w:trPr>
        <w:tc>
          <w:tcPr>
            <w:tcW w:w="2075" w:type="dxa"/>
            <w:gridSpan w:val="3"/>
            <w:vMerge w:val="continue"/>
            <w:tcBorders>
              <w:left w:val="single" w:color="auto" w:sz="4" w:space="0"/>
              <w:bottom w:val="single" w:color="auto" w:sz="4" w:space="0"/>
              <w:right w:val="single" w:color="auto" w:sz="4" w:space="0"/>
            </w:tcBorders>
            <w:vAlign w:val="center"/>
          </w:tcPr>
          <w:p w14:paraId="554FBAE1">
            <w:pPr>
              <w:jc w:val="center"/>
            </w:pP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2966DC56">
            <w:pPr>
              <w:jc w:val="center"/>
              <w:rPr>
                <w:szCs w:val="20"/>
              </w:rPr>
            </w:pPr>
            <w:r>
              <w:rPr>
                <w:rFonts w:hint="eastAsia"/>
                <w:szCs w:val="20"/>
              </w:rPr>
              <w:t>英文</w:t>
            </w:r>
          </w:p>
        </w:tc>
        <w:tc>
          <w:tcPr>
            <w:tcW w:w="6069" w:type="dxa"/>
            <w:gridSpan w:val="3"/>
            <w:tcBorders>
              <w:top w:val="single" w:color="auto" w:sz="4" w:space="0"/>
              <w:left w:val="single" w:color="auto" w:sz="4" w:space="0"/>
              <w:bottom w:val="single" w:color="auto" w:sz="4" w:space="0"/>
              <w:right w:val="single" w:color="auto" w:sz="4" w:space="0"/>
            </w:tcBorders>
            <w:vAlign w:val="center"/>
          </w:tcPr>
          <w:p w14:paraId="3249F73C">
            <w:pPr>
              <w:jc w:val="center"/>
              <w:rPr>
                <w:szCs w:val="20"/>
              </w:rPr>
            </w:pPr>
          </w:p>
        </w:tc>
      </w:tr>
      <w:tr w14:paraId="3E054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0" w:hRule="atLeast"/>
          <w:jc w:val="center"/>
        </w:trPr>
        <w:tc>
          <w:tcPr>
            <w:tcW w:w="2075" w:type="dxa"/>
            <w:gridSpan w:val="3"/>
            <w:vMerge w:val="restart"/>
            <w:tcBorders>
              <w:top w:val="single" w:color="auto" w:sz="4" w:space="0"/>
              <w:left w:val="single" w:color="auto" w:sz="4" w:space="0"/>
              <w:right w:val="single" w:color="auto" w:sz="4" w:space="0"/>
            </w:tcBorders>
            <w:vAlign w:val="center"/>
          </w:tcPr>
          <w:p w14:paraId="08A0B1DA">
            <w:pPr>
              <w:jc w:val="center"/>
            </w:pPr>
            <w:r>
              <w:rPr>
                <w:rFonts w:hint="eastAsia"/>
              </w:rPr>
              <w:t>现行单价</w:t>
            </w: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00DEE12B">
            <w:pPr>
              <w:jc w:val="center"/>
              <w:rPr>
                <w:szCs w:val="20"/>
              </w:rPr>
            </w:pPr>
            <w:r>
              <w:rPr>
                <w:rFonts w:hint="eastAsia"/>
                <w:szCs w:val="20"/>
              </w:rPr>
              <w:t>人民币</w:t>
            </w:r>
          </w:p>
        </w:tc>
        <w:tc>
          <w:tcPr>
            <w:tcW w:w="1640" w:type="dxa"/>
            <w:tcBorders>
              <w:top w:val="single" w:color="auto" w:sz="4" w:space="0"/>
              <w:left w:val="single" w:color="auto" w:sz="4" w:space="0"/>
              <w:bottom w:val="single" w:color="auto" w:sz="4" w:space="0"/>
              <w:right w:val="single" w:color="auto" w:sz="4" w:space="0"/>
            </w:tcBorders>
            <w:vAlign w:val="center"/>
          </w:tcPr>
          <w:p w14:paraId="21517B0B">
            <w:pPr>
              <w:jc w:val="center"/>
              <w:rPr>
                <w:szCs w:val="20"/>
              </w:rPr>
            </w:pPr>
          </w:p>
        </w:tc>
        <w:tc>
          <w:tcPr>
            <w:tcW w:w="1353" w:type="dxa"/>
            <w:vMerge w:val="restart"/>
            <w:tcBorders>
              <w:top w:val="single" w:color="auto" w:sz="4" w:space="0"/>
              <w:left w:val="single" w:color="auto" w:sz="4" w:space="0"/>
              <w:right w:val="single" w:color="auto" w:sz="4" w:space="0"/>
            </w:tcBorders>
            <w:vAlign w:val="center"/>
          </w:tcPr>
          <w:p w14:paraId="7DD1F460">
            <w:pPr>
              <w:jc w:val="center"/>
              <w:rPr>
                <w:szCs w:val="20"/>
              </w:rPr>
            </w:pPr>
            <w:r>
              <w:rPr>
                <w:rFonts w:hint="eastAsia"/>
                <w:szCs w:val="20"/>
              </w:rPr>
              <w:t>型  号</w:t>
            </w:r>
          </w:p>
        </w:tc>
        <w:tc>
          <w:tcPr>
            <w:tcW w:w="3076" w:type="dxa"/>
            <w:vMerge w:val="restart"/>
            <w:tcBorders>
              <w:top w:val="single" w:color="auto" w:sz="4" w:space="0"/>
              <w:left w:val="single" w:color="auto" w:sz="4" w:space="0"/>
              <w:right w:val="single" w:color="auto" w:sz="4" w:space="0"/>
            </w:tcBorders>
            <w:vAlign w:val="center"/>
          </w:tcPr>
          <w:p w14:paraId="38A753F6">
            <w:pPr>
              <w:jc w:val="center"/>
              <w:rPr>
                <w:szCs w:val="20"/>
              </w:rPr>
            </w:pPr>
            <w:r>
              <w:rPr>
                <w:rFonts w:hint="eastAsia"/>
                <w:szCs w:val="20"/>
              </w:rPr>
              <w:t>V1.6</w:t>
            </w:r>
          </w:p>
        </w:tc>
      </w:tr>
      <w:tr w14:paraId="517DB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8" w:hRule="atLeast"/>
          <w:jc w:val="center"/>
        </w:trPr>
        <w:tc>
          <w:tcPr>
            <w:tcW w:w="2075" w:type="dxa"/>
            <w:gridSpan w:val="3"/>
            <w:vMerge w:val="continue"/>
            <w:tcBorders>
              <w:left w:val="single" w:color="auto" w:sz="4" w:space="0"/>
              <w:bottom w:val="single" w:color="auto" w:sz="4" w:space="0"/>
              <w:right w:val="single" w:color="auto" w:sz="4" w:space="0"/>
            </w:tcBorders>
            <w:vAlign w:val="center"/>
          </w:tcPr>
          <w:p w14:paraId="13AF4C3A">
            <w:pPr>
              <w:jc w:val="center"/>
            </w:pP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1AE59E9C">
            <w:pPr>
              <w:jc w:val="center"/>
              <w:rPr>
                <w:szCs w:val="20"/>
              </w:rPr>
            </w:pPr>
            <w:r>
              <w:rPr>
                <w:rFonts w:hint="eastAsia"/>
                <w:szCs w:val="20"/>
              </w:rPr>
              <w:t>美  元</w:t>
            </w:r>
          </w:p>
        </w:tc>
        <w:tc>
          <w:tcPr>
            <w:tcW w:w="1640" w:type="dxa"/>
            <w:tcBorders>
              <w:top w:val="single" w:color="auto" w:sz="4" w:space="0"/>
              <w:left w:val="single" w:color="auto" w:sz="4" w:space="0"/>
              <w:bottom w:val="single" w:color="auto" w:sz="4" w:space="0"/>
              <w:right w:val="single" w:color="auto" w:sz="4" w:space="0"/>
            </w:tcBorders>
            <w:vAlign w:val="center"/>
          </w:tcPr>
          <w:p w14:paraId="77807172">
            <w:pPr>
              <w:jc w:val="center"/>
              <w:rPr>
                <w:szCs w:val="20"/>
              </w:rPr>
            </w:pPr>
          </w:p>
        </w:tc>
        <w:tc>
          <w:tcPr>
            <w:tcW w:w="1353" w:type="dxa"/>
            <w:vMerge w:val="continue"/>
            <w:tcBorders>
              <w:left w:val="single" w:color="auto" w:sz="4" w:space="0"/>
              <w:bottom w:val="single" w:color="auto" w:sz="4" w:space="0"/>
              <w:right w:val="single" w:color="auto" w:sz="4" w:space="0"/>
            </w:tcBorders>
            <w:vAlign w:val="center"/>
          </w:tcPr>
          <w:p w14:paraId="44F3E5B7">
            <w:pPr>
              <w:jc w:val="center"/>
              <w:rPr>
                <w:szCs w:val="20"/>
              </w:rPr>
            </w:pPr>
          </w:p>
        </w:tc>
        <w:tc>
          <w:tcPr>
            <w:tcW w:w="3076" w:type="dxa"/>
            <w:vMerge w:val="continue"/>
            <w:tcBorders>
              <w:left w:val="single" w:color="auto" w:sz="4" w:space="0"/>
              <w:bottom w:val="single" w:color="auto" w:sz="4" w:space="0"/>
              <w:right w:val="single" w:color="auto" w:sz="4" w:space="0"/>
            </w:tcBorders>
            <w:vAlign w:val="center"/>
          </w:tcPr>
          <w:p w14:paraId="555D03D5">
            <w:pPr>
              <w:jc w:val="center"/>
              <w:rPr>
                <w:szCs w:val="20"/>
              </w:rPr>
            </w:pPr>
          </w:p>
        </w:tc>
      </w:tr>
      <w:tr w14:paraId="7D301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4" w:hRule="atLeast"/>
          <w:jc w:val="center"/>
        </w:trPr>
        <w:tc>
          <w:tcPr>
            <w:tcW w:w="2075" w:type="dxa"/>
            <w:gridSpan w:val="3"/>
            <w:tcBorders>
              <w:top w:val="single" w:color="auto" w:sz="4" w:space="0"/>
              <w:left w:val="single" w:color="auto" w:sz="4" w:space="0"/>
              <w:bottom w:val="single" w:color="auto" w:sz="4" w:space="0"/>
              <w:right w:val="single" w:color="auto" w:sz="4" w:space="0"/>
            </w:tcBorders>
            <w:vAlign w:val="center"/>
          </w:tcPr>
          <w:p w14:paraId="5DC9C20B">
            <w:pPr>
              <w:jc w:val="center"/>
            </w:pPr>
            <w:r>
              <w:rPr>
                <w:rFonts w:hint="eastAsia"/>
              </w:rPr>
              <w:t>国   别</w:t>
            </w:r>
          </w:p>
        </w:tc>
        <w:tc>
          <w:tcPr>
            <w:tcW w:w="2666" w:type="dxa"/>
            <w:gridSpan w:val="3"/>
            <w:tcBorders>
              <w:top w:val="single" w:color="auto" w:sz="4" w:space="0"/>
              <w:left w:val="single" w:color="auto" w:sz="4" w:space="0"/>
              <w:bottom w:val="single" w:color="auto" w:sz="4" w:space="0"/>
              <w:right w:val="single" w:color="auto" w:sz="4" w:space="0"/>
            </w:tcBorders>
            <w:vAlign w:val="center"/>
          </w:tcPr>
          <w:p w14:paraId="6CD8B978">
            <w:pPr>
              <w:jc w:val="center"/>
              <w:rPr>
                <w:szCs w:val="20"/>
              </w:rPr>
            </w:pPr>
            <w:r>
              <w:rPr>
                <w:rFonts w:hint="eastAsia"/>
                <w:szCs w:val="20"/>
              </w:rPr>
              <w:t>中国</w:t>
            </w:r>
          </w:p>
        </w:tc>
        <w:tc>
          <w:tcPr>
            <w:tcW w:w="1353" w:type="dxa"/>
            <w:tcBorders>
              <w:top w:val="single" w:color="auto" w:sz="4" w:space="0"/>
              <w:left w:val="single" w:color="auto" w:sz="4" w:space="0"/>
              <w:bottom w:val="single" w:color="auto" w:sz="4" w:space="0"/>
              <w:right w:val="single" w:color="auto" w:sz="4" w:space="0"/>
            </w:tcBorders>
            <w:vAlign w:val="center"/>
          </w:tcPr>
          <w:p w14:paraId="2E187714">
            <w:pPr>
              <w:jc w:val="center"/>
              <w:rPr>
                <w:szCs w:val="20"/>
              </w:rPr>
            </w:pPr>
            <w:r>
              <w:rPr>
                <w:rFonts w:hint="eastAsia"/>
                <w:szCs w:val="20"/>
              </w:rPr>
              <w:t>厂  家</w:t>
            </w:r>
          </w:p>
        </w:tc>
        <w:tc>
          <w:tcPr>
            <w:tcW w:w="3076" w:type="dxa"/>
            <w:tcBorders>
              <w:top w:val="single" w:color="auto" w:sz="4" w:space="0"/>
              <w:left w:val="single" w:color="auto" w:sz="4" w:space="0"/>
              <w:bottom w:val="single" w:color="auto" w:sz="4" w:space="0"/>
              <w:right w:val="single" w:color="auto" w:sz="4" w:space="0"/>
            </w:tcBorders>
            <w:vAlign w:val="center"/>
          </w:tcPr>
          <w:p w14:paraId="0A50D517">
            <w:pPr>
              <w:jc w:val="center"/>
              <w:rPr>
                <w:szCs w:val="20"/>
              </w:rPr>
            </w:pPr>
            <w:r>
              <w:rPr>
                <w:rFonts w:hint="eastAsia"/>
                <w:szCs w:val="20"/>
              </w:rPr>
              <w:t>成都杰科力科技有限公司</w:t>
            </w:r>
          </w:p>
        </w:tc>
      </w:tr>
      <w:tr w14:paraId="6D5F4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jc w:val="center"/>
        </w:trPr>
        <w:tc>
          <w:tcPr>
            <w:tcW w:w="2075" w:type="dxa"/>
            <w:gridSpan w:val="3"/>
            <w:tcBorders>
              <w:top w:val="single" w:color="auto" w:sz="4" w:space="0"/>
              <w:left w:val="single" w:color="auto" w:sz="4" w:space="0"/>
              <w:bottom w:val="single" w:color="auto" w:sz="4" w:space="0"/>
              <w:right w:val="single" w:color="auto" w:sz="4" w:space="0"/>
            </w:tcBorders>
            <w:vAlign w:val="center"/>
          </w:tcPr>
          <w:p w14:paraId="111A1BE1">
            <w:pPr>
              <w:jc w:val="center"/>
            </w:pPr>
            <w:r>
              <w:rPr>
                <w:rFonts w:hint="eastAsia"/>
              </w:rPr>
              <w:t>安装地点</w:t>
            </w:r>
          </w:p>
        </w:tc>
        <w:tc>
          <w:tcPr>
            <w:tcW w:w="2666" w:type="dxa"/>
            <w:gridSpan w:val="3"/>
            <w:tcBorders>
              <w:top w:val="single" w:color="auto" w:sz="4" w:space="0"/>
              <w:left w:val="single" w:color="auto" w:sz="4" w:space="0"/>
              <w:bottom w:val="single" w:color="auto" w:sz="4" w:space="0"/>
              <w:right w:val="single" w:color="auto" w:sz="4" w:space="0"/>
            </w:tcBorders>
            <w:vAlign w:val="center"/>
          </w:tcPr>
          <w:p w14:paraId="23D62762">
            <w:pPr>
              <w:jc w:val="center"/>
              <w:rPr>
                <w:szCs w:val="20"/>
              </w:rPr>
            </w:pPr>
          </w:p>
        </w:tc>
        <w:tc>
          <w:tcPr>
            <w:tcW w:w="1353" w:type="dxa"/>
            <w:tcBorders>
              <w:top w:val="single" w:color="auto" w:sz="4" w:space="0"/>
              <w:left w:val="single" w:color="auto" w:sz="4" w:space="0"/>
              <w:bottom w:val="single" w:color="auto" w:sz="4" w:space="0"/>
              <w:right w:val="single" w:color="auto" w:sz="4" w:space="0"/>
            </w:tcBorders>
            <w:vAlign w:val="center"/>
          </w:tcPr>
          <w:p w14:paraId="14C8C0B4">
            <w:pPr>
              <w:jc w:val="center"/>
              <w:rPr>
                <w:szCs w:val="20"/>
              </w:rPr>
            </w:pPr>
            <w:r>
              <w:rPr>
                <w:rFonts w:hint="eastAsia"/>
                <w:szCs w:val="20"/>
              </w:rPr>
              <w:t>实验室性质</w:t>
            </w:r>
          </w:p>
        </w:tc>
        <w:tc>
          <w:tcPr>
            <w:tcW w:w="3076" w:type="dxa"/>
            <w:tcBorders>
              <w:top w:val="single" w:color="auto" w:sz="4" w:space="0"/>
              <w:left w:val="single" w:color="auto" w:sz="4" w:space="0"/>
              <w:bottom w:val="single" w:color="auto" w:sz="4" w:space="0"/>
              <w:right w:val="single" w:color="auto" w:sz="4" w:space="0"/>
            </w:tcBorders>
            <w:vAlign w:val="center"/>
          </w:tcPr>
          <w:p w14:paraId="09E6C573">
            <w:pPr>
              <w:jc w:val="center"/>
              <w:rPr>
                <w:szCs w:val="20"/>
              </w:rPr>
            </w:pPr>
          </w:p>
        </w:tc>
      </w:tr>
      <w:tr w14:paraId="33185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5" w:hRule="atLeast"/>
          <w:jc w:val="center"/>
        </w:trPr>
        <w:tc>
          <w:tcPr>
            <w:tcW w:w="694" w:type="dxa"/>
            <w:tcBorders>
              <w:top w:val="single" w:color="auto" w:sz="4" w:space="0"/>
              <w:left w:val="single" w:color="auto" w:sz="4" w:space="0"/>
              <w:bottom w:val="single" w:color="auto" w:sz="4" w:space="0"/>
              <w:right w:val="single" w:color="auto" w:sz="4" w:space="0"/>
            </w:tcBorders>
            <w:vAlign w:val="center"/>
          </w:tcPr>
          <w:p w14:paraId="2440D98F">
            <w:pPr>
              <w:rPr>
                <w:szCs w:val="20"/>
              </w:rPr>
            </w:pPr>
            <w:r>
              <w:rPr>
                <w:rFonts w:hint="eastAsia"/>
                <w:szCs w:val="20"/>
              </w:rPr>
              <w:t>申购数量</w:t>
            </w:r>
          </w:p>
        </w:tc>
        <w:tc>
          <w:tcPr>
            <w:tcW w:w="855" w:type="dxa"/>
            <w:tcBorders>
              <w:top w:val="single" w:color="auto" w:sz="4" w:space="0"/>
              <w:left w:val="single" w:color="auto" w:sz="4" w:space="0"/>
              <w:bottom w:val="single" w:color="auto" w:sz="4" w:space="0"/>
              <w:right w:val="single" w:color="auto" w:sz="4" w:space="0"/>
            </w:tcBorders>
          </w:tcPr>
          <w:p w14:paraId="728E8DE0">
            <w:pPr>
              <w:rPr>
                <w:szCs w:val="20"/>
              </w:rPr>
            </w:pPr>
            <w:r>
              <w:rPr>
                <w:rFonts w:hint="eastAsia"/>
                <w:szCs w:val="20"/>
              </w:rPr>
              <w:t>1套</w:t>
            </w:r>
          </w:p>
        </w:tc>
        <w:tc>
          <w:tcPr>
            <w:tcW w:w="1203" w:type="dxa"/>
            <w:gridSpan w:val="2"/>
            <w:tcBorders>
              <w:top w:val="single" w:color="auto" w:sz="4" w:space="0"/>
              <w:left w:val="single" w:color="auto" w:sz="4" w:space="0"/>
              <w:bottom w:val="single" w:color="auto" w:sz="4" w:space="0"/>
              <w:right w:val="single" w:color="auto" w:sz="4" w:space="0"/>
            </w:tcBorders>
            <w:vAlign w:val="center"/>
          </w:tcPr>
          <w:p w14:paraId="4CCBD073">
            <w:pPr>
              <w:spacing w:line="240" w:lineRule="exact"/>
              <w:jc w:val="center"/>
              <w:rPr>
                <w:szCs w:val="20"/>
              </w:rPr>
            </w:pPr>
            <w:r>
              <w:rPr>
                <w:rFonts w:hint="eastAsia"/>
                <w:szCs w:val="20"/>
              </w:rPr>
              <w:t>正常运行必备设备附件的名称、规格</w:t>
            </w:r>
          </w:p>
        </w:tc>
        <w:tc>
          <w:tcPr>
            <w:tcW w:w="6418" w:type="dxa"/>
            <w:gridSpan w:val="4"/>
            <w:tcBorders>
              <w:top w:val="single" w:color="auto" w:sz="4" w:space="0"/>
              <w:left w:val="single" w:color="auto" w:sz="4" w:space="0"/>
              <w:bottom w:val="single" w:color="auto" w:sz="4" w:space="0"/>
              <w:right w:val="single" w:color="auto" w:sz="4" w:space="0"/>
            </w:tcBorders>
          </w:tcPr>
          <w:p w14:paraId="0256962C">
            <w:pPr>
              <w:rPr>
                <w:szCs w:val="20"/>
              </w:rPr>
            </w:pPr>
            <w:r>
              <w:rPr>
                <w:rFonts w:hint="eastAsia"/>
                <w:szCs w:val="20"/>
              </w:rPr>
              <w:t>无</w:t>
            </w:r>
          </w:p>
        </w:tc>
      </w:tr>
      <w:tr w14:paraId="39099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61DBBBB6">
            <w:pPr>
              <w:spacing w:line="400" w:lineRule="exact"/>
            </w:pPr>
            <w:r>
              <w:rPr>
                <w:rFonts w:hint="eastAsia"/>
              </w:rPr>
              <w:t>1、主要技术性能、指标、规格及质量</w:t>
            </w:r>
          </w:p>
          <w:p w14:paraId="78B44CE4">
            <w:pPr>
              <w:ind w:firstLine="420" w:firstLineChars="200"/>
            </w:pPr>
            <w:r>
              <w:rPr>
                <w:rFonts w:hint="eastAsia"/>
              </w:rPr>
              <w:t>一、主要技术性能</w:t>
            </w:r>
          </w:p>
          <w:p w14:paraId="1D154CD3">
            <w:pPr>
              <w:ind w:firstLine="420"/>
              <w:rPr>
                <w:rFonts w:hint="eastAsia"/>
                <w:sz w:val="21"/>
                <w:szCs w:val="21"/>
              </w:rPr>
            </w:pPr>
            <w:r>
              <w:rPr>
                <w:rFonts w:hint="eastAsia"/>
                <w:lang w:eastAsia="zh-CN"/>
              </w:rPr>
              <w:t>金融科技AI大数据教学平台</w:t>
            </w:r>
            <w:r>
              <w:rPr>
                <w:rFonts w:hint="eastAsia"/>
              </w:rPr>
              <w:t>就是在这种大背景下，运用智能自动化机器人代替员工完成低附加值且重复的任务，不仅能够提升整体的效率，而且能为银行内部员工减负，提升人才价值，不断优化银行内部的业务流程，创造新的业务模式，加速银行数智化升级，促进数字化流程的改进，提升数字化的经营能力，打造数字化银行。</w:t>
            </w:r>
            <w:r>
              <w:rPr>
                <w:rFonts w:hint="eastAsia" w:ascii="宋体" w:hAnsi="宋体" w:cs="宋体"/>
                <w:sz w:val="21"/>
                <w:szCs w:val="21"/>
              </w:rPr>
              <w:t>此平台有</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ascii="宋体" w:hAnsi="宋体" w:cs="宋体"/>
                <w:sz w:val="21"/>
                <w:szCs w:val="21"/>
                <w:lang w:val="en-US" w:eastAsia="zh-CN"/>
              </w:rPr>
              <w:t>AI经济建模实验类</w:t>
            </w:r>
            <w:r>
              <w:rPr>
                <w:rFonts w:hint="eastAsia"/>
                <w:sz w:val="21"/>
                <w:szCs w:val="21"/>
              </w:rPr>
              <w:t>，</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sz w:val="21"/>
                <w:szCs w:val="21"/>
              </w:rPr>
              <w:t>覆盖股票数据抓取机器人实验、对公客户经营异常动态监测机器人实验、财务指标分析机器人实验、年报汇总机器人实验、投资者情绪自动监测机器人实验、金融类毕业生的人才需求画像机器人实验等实验</w:t>
            </w:r>
            <w:r>
              <w:rPr>
                <w:rFonts w:hint="eastAsia"/>
                <w:sz w:val="21"/>
                <w:szCs w:val="21"/>
                <w:lang w:eastAsia="zh-CN"/>
              </w:rPr>
              <w:t>；</w:t>
            </w:r>
            <w:r>
              <w:rPr>
                <w:rFonts w:hint="eastAsia"/>
                <w:sz w:val="21"/>
                <w:szCs w:val="21"/>
                <w:lang w:val="en-US" w:eastAsia="zh-CN"/>
              </w:rPr>
              <w:t>AI经济建模实验</w:t>
            </w:r>
            <w:r>
              <w:rPr>
                <w:rFonts w:hint="default"/>
                <w:sz w:val="21"/>
                <w:szCs w:val="21"/>
                <w:lang w:val="en-US" w:eastAsia="zh-CN"/>
              </w:rPr>
              <w:t>实现读取数据、数据预处理、各类检验、数据可视化、特征工程、文本分析、调试工具、stata计量建模分析等科研分析任务</w:t>
            </w:r>
            <w:r>
              <w:rPr>
                <w:rFonts w:hint="eastAsia"/>
                <w:sz w:val="21"/>
                <w:szCs w:val="21"/>
                <w:lang w:val="en-US" w:eastAsia="zh-CN"/>
              </w:rPr>
              <w:t>，</w:t>
            </w:r>
            <w:r>
              <w:rPr>
                <w:rFonts w:hint="eastAsia" w:ascii="宋体" w:hAnsi="宋体" w:cs="宋体"/>
                <w:sz w:val="21"/>
                <w:szCs w:val="21"/>
              </w:rPr>
              <w:t>内容</w:t>
            </w:r>
            <w:r>
              <w:rPr>
                <w:rFonts w:hint="eastAsia" w:ascii="宋体" w:hAnsi="宋体" w:cs="宋体"/>
                <w:sz w:val="21"/>
                <w:szCs w:val="21"/>
                <w:lang w:val="en-US" w:eastAsia="zh-CN"/>
              </w:rPr>
              <w:t>包括</w:t>
            </w:r>
            <w:r>
              <w:rPr>
                <w:rFonts w:hint="eastAsia" w:ascii="宋体" w:hAnsi="宋体" w:cs="宋体"/>
                <w:sz w:val="21"/>
                <w:szCs w:val="21"/>
              </w:rPr>
              <w:t>顶刊论文结构拆解</w:t>
            </w:r>
            <w:r>
              <w:rPr>
                <w:rFonts w:hint="eastAsia" w:ascii="宋体" w:hAnsi="宋体" w:cs="宋体"/>
                <w:sz w:val="21"/>
                <w:szCs w:val="21"/>
                <w:lang w:eastAsia="zh-CN"/>
              </w:rPr>
              <w:t>、</w:t>
            </w:r>
            <w:r>
              <w:rPr>
                <w:rFonts w:hint="eastAsia" w:ascii="宋体" w:hAnsi="宋体" w:cs="宋体"/>
                <w:sz w:val="21"/>
                <w:szCs w:val="21"/>
              </w:rPr>
              <w:t>仿写主题探索</w:t>
            </w:r>
            <w:r>
              <w:rPr>
                <w:rFonts w:hint="eastAsia" w:ascii="宋体" w:hAnsi="宋体" w:cs="宋体"/>
                <w:sz w:val="21"/>
                <w:szCs w:val="21"/>
                <w:lang w:eastAsia="zh-CN"/>
              </w:rPr>
              <w:t>、</w:t>
            </w:r>
            <w:r>
              <w:rPr>
                <w:rFonts w:hint="eastAsia" w:ascii="宋体" w:hAnsi="宋体" w:cs="宋体"/>
                <w:sz w:val="21"/>
                <w:szCs w:val="21"/>
              </w:rPr>
              <w:t>研究主题论证</w:t>
            </w:r>
            <w:r>
              <w:rPr>
                <w:rFonts w:hint="eastAsia" w:ascii="宋体" w:hAnsi="宋体" w:cs="宋体"/>
                <w:sz w:val="21"/>
                <w:szCs w:val="21"/>
                <w:lang w:eastAsia="zh-CN"/>
              </w:rPr>
              <w:t>、</w:t>
            </w:r>
            <w:r>
              <w:rPr>
                <w:rFonts w:hint="eastAsia" w:ascii="宋体" w:hAnsi="宋体" w:cs="宋体"/>
                <w:sz w:val="21"/>
                <w:szCs w:val="21"/>
              </w:rPr>
              <w:t>提出假说</w:t>
            </w:r>
            <w:r>
              <w:rPr>
                <w:rFonts w:hint="eastAsia" w:ascii="宋体" w:hAnsi="宋体" w:cs="宋体"/>
                <w:sz w:val="21"/>
                <w:szCs w:val="21"/>
                <w:lang w:eastAsia="zh-CN"/>
              </w:rPr>
              <w:t>、</w:t>
            </w:r>
            <w:r>
              <w:rPr>
                <w:rFonts w:hint="eastAsia" w:ascii="宋体" w:hAnsi="宋体" w:cs="宋体"/>
                <w:sz w:val="21"/>
                <w:szCs w:val="21"/>
              </w:rPr>
              <w:t>实证分析</w:t>
            </w:r>
            <w:r>
              <w:rPr>
                <w:rFonts w:hint="eastAsia" w:ascii="宋体" w:hAnsi="宋体" w:cs="宋体"/>
                <w:sz w:val="21"/>
                <w:szCs w:val="21"/>
                <w:lang w:eastAsia="zh-CN"/>
              </w:rPr>
              <w:t>、</w:t>
            </w:r>
            <w:r>
              <w:rPr>
                <w:rFonts w:hint="eastAsia" w:ascii="宋体" w:hAnsi="宋体" w:cs="宋体"/>
                <w:sz w:val="21"/>
                <w:szCs w:val="21"/>
              </w:rPr>
              <w:t>结果解读</w:t>
            </w:r>
            <w:r>
              <w:rPr>
                <w:rFonts w:hint="eastAsia" w:ascii="宋体" w:hAnsi="宋体" w:cs="宋体"/>
                <w:sz w:val="21"/>
                <w:szCs w:val="21"/>
                <w:lang w:eastAsia="zh-CN"/>
              </w:rPr>
              <w:t>、</w:t>
            </w:r>
            <w:r>
              <w:rPr>
                <w:rFonts w:hint="eastAsia" w:ascii="宋体" w:hAnsi="宋体" w:cs="宋体"/>
                <w:sz w:val="21"/>
                <w:szCs w:val="21"/>
              </w:rPr>
              <w:t>研究背景理论分析假设论证</w:t>
            </w:r>
            <w:r>
              <w:rPr>
                <w:rFonts w:hint="eastAsia" w:ascii="宋体" w:hAnsi="宋体" w:cs="宋体"/>
                <w:sz w:val="21"/>
                <w:szCs w:val="21"/>
                <w:lang w:eastAsia="zh-CN"/>
              </w:rPr>
              <w:t>、</w:t>
            </w:r>
            <w:r>
              <w:rPr>
                <w:rFonts w:hint="eastAsia" w:ascii="宋体" w:hAnsi="宋体" w:cs="宋体"/>
                <w:sz w:val="21"/>
                <w:szCs w:val="21"/>
              </w:rPr>
              <w:t>政策启示</w:t>
            </w:r>
            <w:r>
              <w:rPr>
                <w:rFonts w:hint="eastAsia" w:ascii="宋体" w:hAnsi="宋体" w:cs="宋体"/>
                <w:sz w:val="21"/>
                <w:szCs w:val="21"/>
                <w:lang w:val="en-US" w:eastAsia="zh-CN"/>
              </w:rPr>
              <w:t>等实验</w:t>
            </w:r>
            <w:r>
              <w:rPr>
                <w:rFonts w:hint="eastAsia"/>
              </w:rPr>
              <w:t>。</w:t>
            </w:r>
            <w:r>
              <w:rPr>
                <w:rFonts w:hint="eastAsia"/>
                <w:sz w:val="21"/>
                <w:szCs w:val="21"/>
              </w:rPr>
              <w:t>学生通过实验的学习和操作掌握大数据时代</w:t>
            </w:r>
            <w:r>
              <w:rPr>
                <w:rFonts w:hint="eastAsia"/>
                <w:sz w:val="21"/>
                <w:szCs w:val="21"/>
                <w:lang w:val="en-US" w:eastAsia="zh-CN"/>
              </w:rPr>
              <w:t>金融科技AI教学平台</w:t>
            </w:r>
            <w:r>
              <w:rPr>
                <w:rFonts w:hint="eastAsia"/>
                <w:sz w:val="21"/>
                <w:szCs w:val="21"/>
              </w:rPr>
              <w:t>的应用。此平台有助于提高学生自主设计数字机器人的编程能力、数据获取与清洗能力、数据分析及数据可视化分析能力。</w:t>
            </w:r>
          </w:p>
          <w:p w14:paraId="4D632CB8">
            <w:pPr>
              <w:ind w:firstLine="420" w:firstLineChars="200"/>
            </w:pPr>
            <w:bookmarkStart w:id="1" w:name="_GoBack"/>
            <w:bookmarkEnd w:id="1"/>
            <w:r>
              <w:rPr>
                <w:rFonts w:hint="eastAsia"/>
              </w:rPr>
              <w:t>二、功能指标及质量</w:t>
            </w:r>
          </w:p>
          <w:p w14:paraId="099384ED">
            <w:pPr>
              <w:ind w:firstLine="420" w:firstLineChars="200"/>
            </w:pPr>
            <w:r>
              <w:rPr>
                <w:rFonts w:hint="eastAsia"/>
              </w:rPr>
              <w:t>杰科力数据机器人实训平台基础技术学习：杰科力数据机器人实训平台界面介绍及使用、杰科力数据机器人实训平台基本语法学习；</w:t>
            </w:r>
          </w:p>
          <w:p w14:paraId="4A40B216">
            <w:pPr>
              <w:ind w:firstLine="420" w:firstLineChars="200"/>
            </w:pPr>
            <w:r>
              <w:rPr>
                <w:rFonts w:hint="eastAsia"/>
              </w:rPr>
              <w:t>股票数据抓取机器人实验：通过自动化数据爬虫获取东方财富网行情中心的股票数据，提高工作效率。</w:t>
            </w:r>
          </w:p>
          <w:p w14:paraId="3D078D86">
            <w:pPr>
              <w:ind w:firstLine="420" w:firstLineChars="200"/>
            </w:pPr>
            <w:r>
              <w:rPr>
                <w:rFonts w:hint="eastAsia"/>
              </w:rPr>
              <w:t>对公客户经营异常动态监测机器人实验：机器人通过分析天眼查、信用中国和相关关键词等，利用数据爬虫，并编制一份需要关注和判断的标记excel列表，检测企业经营异常动态。</w:t>
            </w:r>
          </w:p>
          <w:p w14:paraId="543AFFD4">
            <w:pPr>
              <w:ind w:firstLine="420" w:firstLineChars="200"/>
            </w:pPr>
            <w:r>
              <w:rPr>
                <w:rFonts w:hint="eastAsia"/>
              </w:rPr>
              <w:t>财务指标分析机器人实验：财务指标分析机器人可以对打开东方财富网中公司财务报表中数据，精准采集需要的数据，过滤无效数据，再针对采集到的数据进行加工，进行可视化展示。</w:t>
            </w:r>
          </w:p>
          <w:p w14:paraId="56923534">
            <w:pPr>
              <w:ind w:firstLine="420" w:firstLineChars="200"/>
            </w:pPr>
            <w:r>
              <w:rPr>
                <w:rFonts w:hint="eastAsia"/>
              </w:rPr>
              <w:t>年报汇总机器人实验：年报汇总机器人将通过自动化数据爬虫获取上市公司的年报，将年报汇总到指定文件或数据库中，大大提高工作效率。</w:t>
            </w:r>
          </w:p>
          <w:p w14:paraId="4C8B828D">
            <w:pPr>
              <w:ind w:firstLine="420" w:firstLineChars="200"/>
            </w:pPr>
            <w:r>
              <w:rPr>
                <w:rFonts w:hint="eastAsia"/>
              </w:rPr>
              <w:t>投资者情绪自动监测机器人实验:机器人通过自动化数据爬虫打开东方财富网股票贴吧，通过分析个股帖子中的情绪值，自动生成个股情绪波动的数据情况。</w:t>
            </w:r>
          </w:p>
          <w:p w14:paraId="7E6F1FD7">
            <w:pPr>
              <w:ind w:firstLine="420" w:firstLineChars="200"/>
              <w:rPr>
                <w:rFonts w:hint="eastAsia"/>
              </w:rPr>
            </w:pPr>
            <w:r>
              <w:rPr>
                <w:rFonts w:hint="eastAsia"/>
              </w:rPr>
              <w:t>金融类毕业生的人才需求画像机器人实验：利用机器人自动爬虫第三方招聘网站金融类人才招聘信息，如前程无忧，可以便捷了解金融类企业对人才的需求，从而反映出金融类人才市场的需求特点。</w:t>
            </w:r>
          </w:p>
          <w:p w14:paraId="0AFB1AA6">
            <w:pPr>
              <w:ind w:firstLine="420" w:firstLineChars="200"/>
              <w:rPr>
                <w:rFonts w:hint="eastAsia" w:ascii="Times New Roman" w:hAnsi="Times New Roman" w:eastAsia="宋体" w:cs="Times New Roman"/>
              </w:rPr>
            </w:pPr>
            <w:r>
              <w:rPr>
                <w:rFonts w:hint="eastAsia" w:ascii="Times New Roman" w:hAnsi="Times New Roman" w:eastAsia="宋体" w:cs="Times New Roman"/>
              </w:rPr>
              <w:t>顶刊论文结构拆解：选取目标顶刊论文，打开并登录</w:t>
            </w:r>
            <w:r>
              <w:rPr>
                <w:rFonts w:hint="eastAsia" w:cs="Times New Roman"/>
                <w:lang w:eastAsia="zh-CN"/>
              </w:rPr>
              <w:t>金融科技AI大数据教学平台</w:t>
            </w:r>
            <w:r>
              <w:rPr>
                <w:rFonts w:hint="eastAsia" w:ascii="Times New Roman" w:hAnsi="Times New Roman" w:eastAsia="宋体" w:cs="Times New Roman"/>
              </w:rPr>
              <w:t>，下载案例附件并解压，利用国内AI平台解读整个文档的大纲，拆借研究设计、模型构建、定义变量、实证分析思路，借鉴仿写</w:t>
            </w:r>
          </w:p>
          <w:p w14:paraId="0B36F987">
            <w:pPr>
              <w:ind w:firstLine="420" w:firstLineChars="200"/>
              <w:rPr>
                <w:rFonts w:hint="eastAsia" w:ascii="Times New Roman" w:hAnsi="Times New Roman" w:eastAsia="宋体" w:cs="Times New Roman"/>
              </w:rPr>
            </w:pPr>
            <w:r>
              <w:rPr>
                <w:rFonts w:hint="eastAsia" w:ascii="Times New Roman" w:hAnsi="Times New Roman" w:eastAsia="宋体" w:cs="Times New Roman"/>
              </w:rPr>
              <w:t>仿写主题探索：根据整理的论文仿写思路后，利用国内AI确定主题方向，查看</w:t>
            </w:r>
            <w:r>
              <w:rPr>
                <w:rFonts w:hint="eastAsia" w:cs="Times New Roman"/>
                <w:lang w:eastAsia="zh-CN"/>
              </w:rPr>
              <w:t>金融科技AI大数据教学平台</w:t>
            </w:r>
            <w:r>
              <w:rPr>
                <w:rFonts w:hint="eastAsia" w:ascii="Times New Roman" w:hAnsi="Times New Roman" w:eastAsia="宋体" w:cs="Times New Roman"/>
              </w:rPr>
              <w:t>数据集，搜索相关方向数据，验证数据指标匹配度，确定论文主题，整理数据资料</w:t>
            </w:r>
          </w:p>
          <w:p w14:paraId="1A94F28F">
            <w:pPr>
              <w:ind w:firstLine="420" w:firstLineChars="200"/>
              <w:rPr>
                <w:rFonts w:hint="eastAsia" w:ascii="Times New Roman" w:hAnsi="Times New Roman" w:eastAsia="宋体" w:cs="Times New Roman"/>
              </w:rPr>
            </w:pPr>
            <w:r>
              <w:rPr>
                <w:rFonts w:hint="eastAsia" w:ascii="Times New Roman" w:hAnsi="Times New Roman" w:eastAsia="宋体" w:cs="Times New Roman"/>
              </w:rPr>
              <w:t>研究主题论证：利用国内AI论证主题研究意义，研究情况查询并核实</w:t>
            </w:r>
          </w:p>
          <w:p w14:paraId="5DF2CAEF">
            <w:pPr>
              <w:ind w:firstLine="420" w:firstLineChars="200"/>
              <w:rPr>
                <w:rFonts w:hint="eastAsia" w:ascii="Times New Roman" w:hAnsi="Times New Roman" w:eastAsia="宋体" w:cs="Times New Roman"/>
              </w:rPr>
            </w:pPr>
            <w:r>
              <w:rPr>
                <w:rFonts w:hint="eastAsia" w:ascii="Times New Roman" w:hAnsi="Times New Roman" w:eastAsia="宋体" w:cs="Times New Roman"/>
              </w:rPr>
              <w:t>提出假说：打开CNKI+WOS，查询相关研究假说，对比各文献假说的理论依据，总结并提出研究假说</w:t>
            </w:r>
          </w:p>
          <w:p w14:paraId="1E261220">
            <w:pPr>
              <w:ind w:firstLine="420" w:firstLineChars="200"/>
              <w:rPr>
                <w:rFonts w:hint="eastAsia" w:ascii="Times New Roman" w:hAnsi="Times New Roman" w:eastAsia="宋体" w:cs="Times New Roman"/>
              </w:rPr>
            </w:pPr>
            <w:r>
              <w:rPr>
                <w:rFonts w:hint="eastAsia" w:ascii="Times New Roman" w:hAnsi="Times New Roman" w:eastAsia="宋体" w:cs="Times New Roman"/>
              </w:rPr>
              <w:t>实证分析：借用</w:t>
            </w:r>
            <w:r>
              <w:rPr>
                <w:rFonts w:hint="eastAsia" w:cs="Times New Roman"/>
                <w:lang w:eastAsia="zh-CN"/>
              </w:rPr>
              <w:t>AI金融建模</w:t>
            </w:r>
            <w:r>
              <w:rPr>
                <w:rFonts w:hint="eastAsia" w:ascii="Times New Roman" w:hAnsi="Times New Roman" w:eastAsia="宋体" w:cs="Times New Roman"/>
              </w:rPr>
              <w:t>平台，全程低代码，拖拉拽方式实现读取数据、数据预处理、各类检验、数据可视化、特征工程、文本分析、调试工具、stata计量建模分析等科研分析任务，包括稳健性测试</w:t>
            </w:r>
            <w:r>
              <w:rPr>
                <w:rFonts w:hint="eastAsia" w:cs="Times New Roman"/>
                <w:lang w:eastAsia="zh-CN"/>
              </w:rPr>
              <w:t>、</w:t>
            </w:r>
            <w:r>
              <w:rPr>
                <w:rFonts w:hint="eastAsia" w:ascii="Times New Roman" w:hAnsi="Times New Roman" w:eastAsia="宋体" w:cs="Times New Roman"/>
              </w:rPr>
              <w:t>工具变量检验、作用渠道检验、异质性检验、双向固定效应模型、固定效应模型，统统可以完美复现，还有stata代码和Python代码可以再次验证数据</w:t>
            </w:r>
          </w:p>
          <w:p w14:paraId="7E73067B">
            <w:pPr>
              <w:ind w:firstLine="420" w:firstLineChars="200"/>
              <w:rPr>
                <w:rFonts w:hint="eastAsia" w:ascii="Times New Roman" w:hAnsi="Times New Roman" w:eastAsia="宋体" w:cs="Times New Roman"/>
              </w:rPr>
            </w:pPr>
            <w:r>
              <w:rPr>
                <w:rFonts w:hint="eastAsia" w:ascii="Times New Roman" w:hAnsi="Times New Roman" w:eastAsia="宋体" w:cs="Times New Roman"/>
              </w:rPr>
              <w:t>结果解读：打开国内AI平台和</w:t>
            </w:r>
            <w:r>
              <w:rPr>
                <w:rFonts w:hint="eastAsia" w:cs="Times New Roman"/>
                <w:lang w:eastAsia="zh-CN"/>
              </w:rPr>
              <w:t>金融科技AI大数据教学平台</w:t>
            </w:r>
            <w:r>
              <w:rPr>
                <w:rFonts w:hint="eastAsia" w:ascii="Times New Roman" w:hAnsi="Times New Roman" w:eastAsia="宋体" w:cs="Times New Roman"/>
              </w:rPr>
              <w:t>，准备需要解读的代码及数据结果，输入需要解读的代码及数据，打开stata等相应平台进行论证</w:t>
            </w:r>
          </w:p>
          <w:p w14:paraId="61923111">
            <w:pPr>
              <w:ind w:firstLine="420" w:firstLineChars="200"/>
              <w:rPr>
                <w:rFonts w:hint="eastAsia" w:ascii="Times New Roman" w:hAnsi="Times New Roman" w:eastAsia="宋体" w:cs="Times New Roman"/>
              </w:rPr>
            </w:pPr>
            <w:r>
              <w:rPr>
                <w:rFonts w:hint="eastAsia" w:ascii="Times New Roman" w:hAnsi="Times New Roman" w:eastAsia="宋体" w:cs="Times New Roman"/>
              </w:rPr>
              <w:t>研究背景、理论分析、假设论证：打开国内AI平台，输入问答提示词，整理给出相关文献的理论应用情况</w:t>
            </w:r>
          </w:p>
          <w:p w14:paraId="6AE53C8C">
            <w:pPr>
              <w:ind w:firstLine="420" w:firstLineChars="200"/>
            </w:pPr>
            <w:r>
              <w:rPr>
                <w:rFonts w:hint="eastAsia" w:ascii="Times New Roman" w:hAnsi="Times New Roman" w:eastAsia="宋体" w:cs="Times New Roman"/>
              </w:rPr>
              <w:t>政策启示：打开国内AI平台，输入问答提示词，整理总结论文相关政策内容，总结各时事政策，给出切题的政策启示</w:t>
            </w:r>
          </w:p>
        </w:tc>
      </w:tr>
      <w:tr w14:paraId="562CFA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0176F70A">
            <w:pPr>
              <w:spacing w:line="400" w:lineRule="exact"/>
              <w:rPr>
                <w:b/>
                <w:bCs/>
              </w:rPr>
            </w:pPr>
            <w:r>
              <w:rPr>
                <w:rFonts w:hint="eastAsia"/>
                <w:b/>
                <w:bCs/>
              </w:rPr>
              <w:t>2、用途及一般工作原理</w:t>
            </w:r>
          </w:p>
          <w:p w14:paraId="3F47AFBF">
            <w:pPr>
              <w:ind w:firstLine="420" w:firstLineChars="200"/>
              <w:rPr>
                <w:szCs w:val="20"/>
              </w:rPr>
            </w:pPr>
            <w:r>
              <w:rPr>
                <w:rFonts w:hint="eastAsia"/>
                <w:szCs w:val="20"/>
              </w:rPr>
              <w:t>能够掌握智能机器人的设计开发</w:t>
            </w:r>
          </w:p>
          <w:p w14:paraId="50A9BCF5">
            <w:pPr>
              <w:ind w:firstLine="420" w:firstLineChars="200"/>
              <w:rPr>
                <w:szCs w:val="20"/>
              </w:rPr>
            </w:pPr>
            <w:r>
              <w:rPr>
                <w:rFonts w:hint="eastAsia"/>
                <w:szCs w:val="20"/>
              </w:rPr>
              <w:t>能够使用实训平台创造的机器人进行数据分析</w:t>
            </w:r>
          </w:p>
          <w:p w14:paraId="03218B01">
            <w:pPr>
              <w:ind w:firstLine="420" w:firstLineChars="200"/>
              <w:rPr>
                <w:szCs w:val="20"/>
              </w:rPr>
            </w:pPr>
            <w:r>
              <w:rPr>
                <w:rFonts w:hint="eastAsia"/>
                <w:szCs w:val="20"/>
              </w:rPr>
              <w:t xml:space="preserve">能够使用实训平台进行数据可视化设计 </w:t>
            </w:r>
          </w:p>
          <w:p w14:paraId="2BB1548A">
            <w:pPr>
              <w:ind w:firstLine="420" w:firstLineChars="200"/>
              <w:rPr>
                <w:szCs w:val="20"/>
              </w:rPr>
            </w:pPr>
            <w:r>
              <w:rPr>
                <w:rFonts w:hint="eastAsia"/>
                <w:szCs w:val="20"/>
              </w:rPr>
              <w:t xml:space="preserve">能够使用根据实验教程开发股票数据抓取机器人 </w:t>
            </w:r>
          </w:p>
          <w:p w14:paraId="42023D95">
            <w:pPr>
              <w:ind w:firstLine="420" w:firstLineChars="200"/>
              <w:rPr>
                <w:szCs w:val="20"/>
              </w:rPr>
            </w:pPr>
            <w:r>
              <w:rPr>
                <w:rFonts w:hint="eastAsia"/>
                <w:szCs w:val="20"/>
              </w:rPr>
              <w:t>能够使用根据实验教程开发对公客户经营异常动态监测机器人</w:t>
            </w:r>
          </w:p>
          <w:p w14:paraId="6DA2D47F">
            <w:pPr>
              <w:ind w:firstLine="420" w:firstLineChars="200"/>
              <w:rPr>
                <w:szCs w:val="20"/>
              </w:rPr>
            </w:pPr>
            <w:r>
              <w:rPr>
                <w:rFonts w:hint="eastAsia"/>
                <w:szCs w:val="20"/>
              </w:rPr>
              <w:t>能够使用根据实验教程开发财务指标分析机器人</w:t>
            </w:r>
          </w:p>
          <w:p w14:paraId="144E7C07">
            <w:pPr>
              <w:ind w:firstLine="420" w:firstLineChars="200"/>
              <w:rPr>
                <w:szCs w:val="20"/>
              </w:rPr>
            </w:pPr>
            <w:r>
              <w:rPr>
                <w:rFonts w:hint="eastAsia"/>
                <w:szCs w:val="20"/>
              </w:rPr>
              <w:t>能够使用根据实验教程开发年报汇总机器人</w:t>
            </w:r>
          </w:p>
          <w:p w14:paraId="4F9090CA">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能够使用根据实验教程开发投资者情绪自动监测机器人</w:t>
            </w:r>
          </w:p>
          <w:p w14:paraId="0669A9DA">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能够使用根据实验教程开发金融类毕业生的人才需求画像机器人</w:t>
            </w:r>
          </w:p>
          <w:p w14:paraId="23B931AD">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能够根据实验教程完成顶刊论文结构拆解</w:t>
            </w:r>
          </w:p>
          <w:p w14:paraId="676EE584">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能够根据实验教程仿写主题探索</w:t>
            </w:r>
          </w:p>
          <w:p w14:paraId="414D3D35">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能够根据实验教程研究主题论证</w:t>
            </w:r>
          </w:p>
          <w:p w14:paraId="2E1BC1A1">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能够根据实验教程提出假说</w:t>
            </w:r>
          </w:p>
          <w:p w14:paraId="355CA941">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能够根据实验教程进行实证分析</w:t>
            </w:r>
          </w:p>
          <w:p w14:paraId="0F2BE74A">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能够根据实验教程进行数据结果解读</w:t>
            </w:r>
          </w:p>
          <w:p w14:paraId="6223AD67">
            <w:pPr>
              <w:ind w:firstLine="420" w:firstLineChars="200"/>
              <w:rPr>
                <w:rFonts w:hint="eastAsia" w:ascii="Times New Roman" w:hAnsi="Times New Roman" w:eastAsia="宋体" w:cs="Times New Roman"/>
                <w:szCs w:val="20"/>
              </w:rPr>
            </w:pPr>
            <w:r>
              <w:rPr>
                <w:rFonts w:hint="eastAsia" w:ascii="Times New Roman" w:hAnsi="Times New Roman" w:eastAsia="宋体" w:cs="Times New Roman"/>
                <w:szCs w:val="20"/>
              </w:rPr>
              <w:t>能够根据实验教程总结研究背景、理论分析、假设论证</w:t>
            </w:r>
          </w:p>
          <w:p w14:paraId="5D78C460">
            <w:pPr>
              <w:ind w:firstLine="420" w:firstLineChars="200"/>
            </w:pPr>
            <w:r>
              <w:rPr>
                <w:rFonts w:hint="eastAsia" w:ascii="Times New Roman" w:hAnsi="Times New Roman" w:eastAsia="宋体" w:cs="Times New Roman"/>
                <w:szCs w:val="20"/>
              </w:rPr>
              <w:t>能够根据实验教程提出政策启示</w:t>
            </w:r>
          </w:p>
        </w:tc>
      </w:tr>
      <w:tr w14:paraId="1C8745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4C3CDB35">
            <w:pPr>
              <w:spacing w:line="400" w:lineRule="exact"/>
              <w:rPr>
                <w:b/>
                <w:bCs/>
              </w:rPr>
            </w:pPr>
            <w:r>
              <w:rPr>
                <w:rFonts w:hint="eastAsia"/>
                <w:b/>
                <w:bCs/>
              </w:rPr>
              <w:t>3、国内同类产品比较（包括性能指标、价格）</w:t>
            </w:r>
          </w:p>
          <w:tbl>
            <w:tblPr>
              <w:tblStyle w:val="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25"/>
              <w:gridCol w:w="2249"/>
              <w:gridCol w:w="2249"/>
              <w:gridCol w:w="2821"/>
            </w:tblGrid>
            <w:tr w14:paraId="72363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12E72C37">
                  <w:pPr>
                    <w:spacing w:line="90" w:lineRule="atLeast"/>
                    <w:jc w:val="center"/>
                    <w:rPr>
                      <w:rFonts w:hint="eastAsia" w:ascii="宋体" w:hAnsi="宋体" w:cs="宋体"/>
                      <w:sz w:val="20"/>
                      <w:szCs w:val="20"/>
                    </w:rPr>
                  </w:pPr>
                  <w:r>
                    <w:rPr>
                      <w:rFonts w:hint="eastAsia" w:ascii="宋体" w:hAnsi="宋体" w:cs="宋体"/>
                      <w:sz w:val="20"/>
                      <w:szCs w:val="20"/>
                    </w:rPr>
                    <w:t>产品名称</w:t>
                  </w:r>
                </w:p>
              </w:tc>
              <w:tc>
                <w:tcPr>
                  <w:tcW w:w="1257" w:type="pct"/>
                  <w:tcBorders>
                    <w:top w:val="single" w:color="auto" w:sz="4" w:space="0"/>
                    <w:left w:val="single" w:color="auto" w:sz="4" w:space="0"/>
                    <w:bottom w:val="single" w:color="auto" w:sz="4" w:space="0"/>
                    <w:right w:val="single" w:color="auto" w:sz="4" w:space="0"/>
                  </w:tcBorders>
                  <w:vAlign w:val="center"/>
                </w:tcPr>
                <w:p w14:paraId="43DB458F">
                  <w:pPr>
                    <w:rPr>
                      <w:rFonts w:hint="eastAsia" w:ascii="宋体" w:hAnsi="宋体" w:cs="宋体"/>
                      <w:sz w:val="20"/>
                      <w:szCs w:val="20"/>
                    </w:rPr>
                  </w:pPr>
                  <w:r>
                    <w:rPr>
                      <w:rFonts w:hint="eastAsia" w:ascii="宋体" w:hAnsi="宋体" w:cs="宋体"/>
                      <w:sz w:val="20"/>
                      <w:szCs w:val="20"/>
                      <w:lang w:eastAsia="zh-CN"/>
                    </w:rPr>
                    <w:t>金融科技AI大数据教学平台</w:t>
                  </w:r>
                  <w:r>
                    <w:rPr>
                      <w:rFonts w:hint="eastAsia" w:ascii="宋体" w:hAnsi="宋体" w:cs="宋体"/>
                      <w:sz w:val="20"/>
                      <w:szCs w:val="20"/>
                    </w:rPr>
                    <w:t>（本科版）</w:t>
                  </w:r>
                </w:p>
              </w:tc>
              <w:tc>
                <w:tcPr>
                  <w:tcW w:w="1257" w:type="pct"/>
                  <w:tcBorders>
                    <w:top w:val="single" w:color="auto" w:sz="4" w:space="0"/>
                    <w:left w:val="single" w:color="auto" w:sz="4" w:space="0"/>
                    <w:bottom w:val="single" w:color="auto" w:sz="4" w:space="0"/>
                    <w:right w:val="single" w:color="auto" w:sz="4" w:space="0"/>
                  </w:tcBorders>
                  <w:vAlign w:val="center"/>
                </w:tcPr>
                <w:p w14:paraId="2CB299B9">
                  <w:pPr>
                    <w:rPr>
                      <w:rFonts w:hint="eastAsia" w:ascii="宋体" w:hAnsi="宋体" w:cs="宋体"/>
                      <w:sz w:val="20"/>
                      <w:szCs w:val="20"/>
                    </w:rPr>
                  </w:pPr>
                  <w:r>
                    <w:rPr>
                      <w:rFonts w:hint="eastAsia" w:ascii="宋体" w:hAnsi="宋体" w:cs="宋体"/>
                      <w:sz w:val="20"/>
                      <w:szCs w:val="20"/>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64B2A0DC">
                  <w:pPr>
                    <w:rPr>
                      <w:rFonts w:hint="eastAsia" w:ascii="宋体" w:hAnsi="宋体" w:cs="宋体"/>
                      <w:sz w:val="20"/>
                      <w:szCs w:val="20"/>
                    </w:rPr>
                  </w:pPr>
                  <w:r>
                    <w:rPr>
                      <w:rFonts w:hint="eastAsia" w:ascii="宋体" w:hAnsi="宋体" w:cs="宋体"/>
                      <w:sz w:val="20"/>
                      <w:szCs w:val="20"/>
                    </w:rPr>
                    <w:t>金融科技大数据平台</w:t>
                  </w:r>
                </w:p>
              </w:tc>
            </w:tr>
            <w:tr w14:paraId="065403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3B0F55F8">
                  <w:pPr>
                    <w:spacing w:line="90" w:lineRule="atLeast"/>
                    <w:jc w:val="center"/>
                    <w:rPr>
                      <w:rFonts w:hint="eastAsia" w:ascii="宋体" w:hAnsi="宋体" w:cs="宋体"/>
                      <w:sz w:val="20"/>
                      <w:szCs w:val="20"/>
                    </w:rPr>
                  </w:pPr>
                  <w:r>
                    <w:rPr>
                      <w:rFonts w:hint="eastAsia" w:ascii="宋体" w:hAnsi="宋体" w:cs="宋体"/>
                      <w:sz w:val="20"/>
                      <w:szCs w:val="20"/>
                    </w:rPr>
                    <w:t>厂商</w:t>
                  </w:r>
                </w:p>
              </w:tc>
              <w:tc>
                <w:tcPr>
                  <w:tcW w:w="1257" w:type="pct"/>
                  <w:tcBorders>
                    <w:top w:val="single" w:color="auto" w:sz="4" w:space="0"/>
                    <w:left w:val="single" w:color="auto" w:sz="4" w:space="0"/>
                    <w:bottom w:val="single" w:color="auto" w:sz="4" w:space="0"/>
                    <w:right w:val="single" w:color="auto" w:sz="4" w:space="0"/>
                  </w:tcBorders>
                  <w:vAlign w:val="center"/>
                </w:tcPr>
                <w:p w14:paraId="7D7FC0CF">
                  <w:pPr>
                    <w:rPr>
                      <w:rFonts w:hint="eastAsia" w:ascii="宋体" w:hAnsi="宋体" w:cs="宋体"/>
                      <w:sz w:val="20"/>
                      <w:szCs w:val="20"/>
                    </w:rPr>
                  </w:pPr>
                  <w:r>
                    <w:rPr>
                      <w:rFonts w:hint="eastAsia" w:ascii="宋体" w:hAnsi="宋体" w:cs="宋体"/>
                      <w:sz w:val="20"/>
                      <w:szCs w:val="20"/>
                    </w:rPr>
                    <w:t>成都杰科力科技有限公司</w:t>
                  </w:r>
                </w:p>
              </w:tc>
              <w:tc>
                <w:tcPr>
                  <w:tcW w:w="1257" w:type="pct"/>
                  <w:tcBorders>
                    <w:top w:val="single" w:color="auto" w:sz="4" w:space="0"/>
                    <w:left w:val="single" w:color="auto" w:sz="4" w:space="0"/>
                    <w:bottom w:val="single" w:color="auto" w:sz="4" w:space="0"/>
                    <w:right w:val="single" w:color="auto" w:sz="4" w:space="0"/>
                  </w:tcBorders>
                  <w:vAlign w:val="center"/>
                </w:tcPr>
                <w:p w14:paraId="73640E7A">
                  <w:pPr>
                    <w:rPr>
                      <w:rFonts w:hint="eastAsia" w:ascii="宋体" w:hAnsi="宋体" w:cs="宋体"/>
                      <w:sz w:val="20"/>
                      <w:szCs w:val="20"/>
                    </w:rPr>
                  </w:pPr>
                  <w:r>
                    <w:rPr>
                      <w:rFonts w:hint="eastAsia" w:ascii="宋体" w:hAnsi="宋体" w:cs="宋体"/>
                      <w:sz w:val="20"/>
                      <w:szCs w:val="20"/>
                    </w:rPr>
                    <w:t>北京鼎盛诺蓝科技有限公司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433D8B5B">
                  <w:pPr>
                    <w:rPr>
                      <w:rFonts w:hint="eastAsia" w:ascii="宋体" w:hAnsi="宋体" w:cs="宋体"/>
                      <w:sz w:val="20"/>
                      <w:szCs w:val="20"/>
                    </w:rPr>
                  </w:pPr>
                  <w:r>
                    <w:rPr>
                      <w:rFonts w:hint="eastAsia" w:ascii="宋体" w:hAnsi="宋体" w:cs="宋体"/>
                      <w:sz w:val="20"/>
                      <w:szCs w:val="20"/>
                    </w:rPr>
                    <w:t>成都慕课科技有限公司</w:t>
                  </w:r>
                </w:p>
              </w:tc>
            </w:tr>
            <w:tr w14:paraId="1F711F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015"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714E9209">
                  <w:pPr>
                    <w:snapToGrid w:val="0"/>
                    <w:spacing w:line="400" w:lineRule="exact"/>
                    <w:jc w:val="center"/>
                    <w:rPr>
                      <w:rFonts w:hint="eastAsia" w:ascii="宋体" w:hAnsi="宋体" w:cs="宋体"/>
                      <w:sz w:val="20"/>
                      <w:szCs w:val="20"/>
                    </w:rPr>
                  </w:pPr>
                  <w:r>
                    <w:rPr>
                      <w:rFonts w:hint="eastAsia" w:ascii="宋体" w:hAnsi="宋体" w:cs="宋体"/>
                      <w:sz w:val="20"/>
                      <w:szCs w:val="20"/>
                    </w:rPr>
                    <w:t>性能</w:t>
                  </w:r>
                </w:p>
                <w:p w14:paraId="4E95106B">
                  <w:pPr>
                    <w:snapToGrid w:val="0"/>
                    <w:spacing w:line="400" w:lineRule="exact"/>
                    <w:jc w:val="center"/>
                    <w:rPr>
                      <w:rFonts w:hint="eastAsia" w:ascii="宋体" w:hAnsi="宋体" w:cs="宋体"/>
                      <w:sz w:val="20"/>
                      <w:szCs w:val="20"/>
                    </w:rPr>
                  </w:pPr>
                  <w:r>
                    <w:rPr>
                      <w:rFonts w:hint="eastAsia" w:ascii="宋体" w:hAnsi="宋体" w:cs="宋体"/>
                      <w:sz w:val="20"/>
                      <w:szCs w:val="20"/>
                    </w:rPr>
                    <w:t>指标</w:t>
                  </w:r>
                </w:p>
              </w:tc>
              <w:tc>
                <w:tcPr>
                  <w:tcW w:w="1257" w:type="pct"/>
                  <w:tcBorders>
                    <w:top w:val="single" w:color="auto" w:sz="4" w:space="0"/>
                    <w:left w:val="single" w:color="auto" w:sz="4" w:space="0"/>
                    <w:bottom w:val="single" w:color="auto" w:sz="4" w:space="0"/>
                    <w:right w:val="single" w:color="auto" w:sz="4" w:space="0"/>
                  </w:tcBorders>
                  <w:vAlign w:val="center"/>
                </w:tcPr>
                <w:p w14:paraId="173AFEED">
                  <w:pPr>
                    <w:rPr>
                      <w:rFonts w:hint="eastAsia" w:ascii="宋体" w:hAnsi="宋体" w:cs="宋体"/>
                      <w:sz w:val="20"/>
                      <w:szCs w:val="20"/>
                    </w:rPr>
                  </w:pPr>
                  <w:r>
                    <w:rPr>
                      <w:rFonts w:hint="eastAsia" w:ascii="宋体" w:hAnsi="宋体" w:cs="宋体"/>
                      <w:sz w:val="20"/>
                      <w:szCs w:val="20"/>
                    </w:rPr>
                    <w:t> </w:t>
                  </w:r>
                  <w:r>
                    <w:rPr>
                      <w:rFonts w:hint="eastAsia" w:ascii="宋体" w:hAnsi="宋体" w:cs="宋体"/>
                      <w:sz w:val="20"/>
                      <w:szCs w:val="20"/>
                      <w:lang w:eastAsia="zh-CN"/>
                    </w:rPr>
                    <w:t>金融科技AI大数据教学平台</w:t>
                  </w:r>
                  <w:r>
                    <w:rPr>
                      <w:rFonts w:hint="eastAsia" w:ascii="宋体" w:hAnsi="宋体" w:cs="宋体"/>
                      <w:sz w:val="20"/>
                      <w:szCs w:val="20"/>
                    </w:rPr>
                    <w:t>运用智能自动化机器人代替员工完成低附加值且重复的任务，不断优化银行内部的业务流程，创造新的业务模式，加速数智化升级，促进数字化流程的改进，提升数字化的经营能力，打造数字化银行。</w:t>
                  </w:r>
                  <w:r>
                    <w:rPr>
                      <w:rFonts w:hint="eastAsia" w:ascii="宋体" w:hAnsi="宋体" w:cs="宋体"/>
                      <w:sz w:val="21"/>
                      <w:szCs w:val="21"/>
                    </w:rPr>
                    <w:t>此平台有</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ascii="宋体" w:hAnsi="宋体" w:cs="宋体"/>
                      <w:sz w:val="21"/>
                      <w:szCs w:val="21"/>
                      <w:lang w:val="en-US" w:eastAsia="zh-CN"/>
                    </w:rPr>
                    <w:t>AI金融建模实验类</w:t>
                  </w:r>
                  <w:r>
                    <w:rPr>
                      <w:rFonts w:hint="eastAsia"/>
                      <w:sz w:val="21"/>
                      <w:szCs w:val="21"/>
                    </w:rPr>
                    <w:t>，</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sz w:val="21"/>
                      <w:szCs w:val="21"/>
                    </w:rPr>
                    <w:t>覆盖股票数据抓取机器人实验、对公客户经营异常动态监测机器人实验、财务指标分析机器人实验、年报汇总机器人实验、投资者情绪自动监测机器人实验、金融类毕业生的人才需求画像机器人实验等实验</w:t>
                  </w:r>
                  <w:r>
                    <w:rPr>
                      <w:rFonts w:hint="eastAsia"/>
                      <w:sz w:val="21"/>
                      <w:szCs w:val="21"/>
                      <w:lang w:eastAsia="zh-CN"/>
                    </w:rPr>
                    <w:t>；</w:t>
                  </w:r>
                  <w:r>
                    <w:rPr>
                      <w:rFonts w:hint="eastAsia"/>
                      <w:sz w:val="21"/>
                      <w:szCs w:val="21"/>
                      <w:lang w:val="en-US" w:eastAsia="zh-CN"/>
                    </w:rPr>
                    <w:t>AI金融建模实验</w:t>
                  </w:r>
                  <w:r>
                    <w:rPr>
                      <w:rFonts w:hint="default"/>
                      <w:sz w:val="21"/>
                      <w:szCs w:val="21"/>
                      <w:lang w:val="en-US" w:eastAsia="zh-CN"/>
                    </w:rPr>
                    <w:t>实现读取数据、数据预处理、各类检验、数据可视化、特征工程、文本分析、调试工具、stata计量建模分析等科研分析任务</w:t>
                  </w:r>
                  <w:r>
                    <w:rPr>
                      <w:rFonts w:hint="eastAsia"/>
                      <w:sz w:val="21"/>
                      <w:szCs w:val="21"/>
                      <w:lang w:val="en-US" w:eastAsia="zh-CN"/>
                    </w:rPr>
                    <w:t>，</w:t>
                  </w:r>
                  <w:r>
                    <w:rPr>
                      <w:rFonts w:hint="eastAsia" w:ascii="宋体" w:hAnsi="宋体" w:cs="宋体"/>
                      <w:sz w:val="21"/>
                      <w:szCs w:val="21"/>
                    </w:rPr>
                    <w:t>内容</w:t>
                  </w:r>
                  <w:r>
                    <w:rPr>
                      <w:rFonts w:hint="eastAsia" w:ascii="宋体" w:hAnsi="宋体" w:cs="宋体"/>
                      <w:sz w:val="21"/>
                      <w:szCs w:val="21"/>
                      <w:lang w:val="en-US" w:eastAsia="zh-CN"/>
                    </w:rPr>
                    <w:t>包括</w:t>
                  </w:r>
                  <w:r>
                    <w:rPr>
                      <w:rFonts w:hint="eastAsia" w:ascii="宋体" w:hAnsi="宋体" w:cs="宋体"/>
                      <w:sz w:val="21"/>
                      <w:szCs w:val="21"/>
                    </w:rPr>
                    <w:t>顶刊论文结构拆解</w:t>
                  </w:r>
                  <w:r>
                    <w:rPr>
                      <w:rFonts w:hint="eastAsia" w:ascii="宋体" w:hAnsi="宋体" w:cs="宋体"/>
                      <w:sz w:val="21"/>
                      <w:szCs w:val="21"/>
                      <w:lang w:eastAsia="zh-CN"/>
                    </w:rPr>
                    <w:t>、</w:t>
                  </w:r>
                  <w:r>
                    <w:rPr>
                      <w:rFonts w:hint="eastAsia" w:ascii="宋体" w:hAnsi="宋体" w:cs="宋体"/>
                      <w:sz w:val="21"/>
                      <w:szCs w:val="21"/>
                    </w:rPr>
                    <w:t>仿写主题探索</w:t>
                  </w:r>
                  <w:r>
                    <w:rPr>
                      <w:rFonts w:hint="eastAsia" w:ascii="宋体" w:hAnsi="宋体" w:cs="宋体"/>
                      <w:sz w:val="21"/>
                      <w:szCs w:val="21"/>
                      <w:lang w:eastAsia="zh-CN"/>
                    </w:rPr>
                    <w:t>、</w:t>
                  </w:r>
                  <w:r>
                    <w:rPr>
                      <w:rFonts w:hint="eastAsia" w:ascii="宋体" w:hAnsi="宋体" w:cs="宋体"/>
                      <w:sz w:val="21"/>
                      <w:szCs w:val="21"/>
                    </w:rPr>
                    <w:t>研究主题论证</w:t>
                  </w:r>
                  <w:r>
                    <w:rPr>
                      <w:rFonts w:hint="eastAsia" w:ascii="宋体" w:hAnsi="宋体" w:cs="宋体"/>
                      <w:sz w:val="21"/>
                      <w:szCs w:val="21"/>
                      <w:lang w:eastAsia="zh-CN"/>
                    </w:rPr>
                    <w:t>、</w:t>
                  </w:r>
                  <w:r>
                    <w:rPr>
                      <w:rFonts w:hint="eastAsia" w:ascii="宋体" w:hAnsi="宋体" w:cs="宋体"/>
                      <w:sz w:val="21"/>
                      <w:szCs w:val="21"/>
                    </w:rPr>
                    <w:t>提出假说</w:t>
                  </w:r>
                  <w:r>
                    <w:rPr>
                      <w:rFonts w:hint="eastAsia" w:ascii="宋体" w:hAnsi="宋体" w:cs="宋体"/>
                      <w:sz w:val="21"/>
                      <w:szCs w:val="21"/>
                      <w:lang w:eastAsia="zh-CN"/>
                    </w:rPr>
                    <w:t>、</w:t>
                  </w:r>
                  <w:r>
                    <w:rPr>
                      <w:rFonts w:hint="eastAsia" w:ascii="宋体" w:hAnsi="宋体" w:cs="宋体"/>
                      <w:sz w:val="21"/>
                      <w:szCs w:val="21"/>
                    </w:rPr>
                    <w:t>实证分析</w:t>
                  </w:r>
                  <w:r>
                    <w:rPr>
                      <w:rFonts w:hint="eastAsia" w:ascii="宋体" w:hAnsi="宋体" w:cs="宋体"/>
                      <w:sz w:val="21"/>
                      <w:szCs w:val="21"/>
                      <w:lang w:eastAsia="zh-CN"/>
                    </w:rPr>
                    <w:t>、</w:t>
                  </w:r>
                  <w:r>
                    <w:rPr>
                      <w:rFonts w:hint="eastAsia" w:ascii="宋体" w:hAnsi="宋体" w:cs="宋体"/>
                      <w:sz w:val="21"/>
                      <w:szCs w:val="21"/>
                    </w:rPr>
                    <w:t>结果解读</w:t>
                  </w:r>
                  <w:r>
                    <w:rPr>
                      <w:rFonts w:hint="eastAsia" w:ascii="宋体" w:hAnsi="宋体" w:cs="宋体"/>
                      <w:sz w:val="21"/>
                      <w:szCs w:val="21"/>
                      <w:lang w:eastAsia="zh-CN"/>
                    </w:rPr>
                    <w:t>、</w:t>
                  </w:r>
                  <w:r>
                    <w:rPr>
                      <w:rFonts w:hint="eastAsia" w:ascii="宋体" w:hAnsi="宋体" w:cs="宋体"/>
                      <w:sz w:val="21"/>
                      <w:szCs w:val="21"/>
                    </w:rPr>
                    <w:t>研究背景理论分析假设论证</w:t>
                  </w:r>
                  <w:r>
                    <w:rPr>
                      <w:rFonts w:hint="eastAsia" w:ascii="宋体" w:hAnsi="宋体" w:cs="宋体"/>
                      <w:sz w:val="21"/>
                      <w:szCs w:val="21"/>
                      <w:lang w:eastAsia="zh-CN"/>
                    </w:rPr>
                    <w:t>、</w:t>
                  </w:r>
                  <w:r>
                    <w:rPr>
                      <w:rFonts w:hint="eastAsia" w:ascii="宋体" w:hAnsi="宋体" w:cs="宋体"/>
                      <w:sz w:val="21"/>
                      <w:szCs w:val="21"/>
                    </w:rPr>
                    <w:t>政策启示</w:t>
                  </w:r>
                  <w:r>
                    <w:rPr>
                      <w:rFonts w:hint="eastAsia" w:ascii="宋体" w:hAnsi="宋体" w:cs="宋体"/>
                      <w:sz w:val="21"/>
                      <w:szCs w:val="21"/>
                      <w:lang w:val="en-US" w:eastAsia="zh-CN"/>
                    </w:rPr>
                    <w:t>等实验</w:t>
                  </w:r>
                </w:p>
              </w:tc>
              <w:tc>
                <w:tcPr>
                  <w:tcW w:w="1257" w:type="pct"/>
                  <w:tcBorders>
                    <w:top w:val="single" w:color="auto" w:sz="4" w:space="0"/>
                    <w:left w:val="single" w:color="auto" w:sz="4" w:space="0"/>
                    <w:bottom w:val="single" w:color="auto" w:sz="4" w:space="0"/>
                    <w:right w:val="single" w:color="auto" w:sz="4" w:space="0"/>
                  </w:tcBorders>
                  <w:vAlign w:val="center"/>
                </w:tcPr>
                <w:p w14:paraId="49C07702">
                  <w:pPr>
                    <w:rPr>
                      <w:rFonts w:hint="eastAsia" w:ascii="宋体" w:hAnsi="宋体" w:cs="宋体"/>
                      <w:sz w:val="20"/>
                      <w:szCs w:val="20"/>
                    </w:rPr>
                  </w:pPr>
                  <w:r>
                    <w:rPr>
                      <w:rFonts w:hint="eastAsia" w:ascii="宋体" w:hAnsi="宋体" w:cs="宋体"/>
                      <w:sz w:val="20"/>
                      <w:szCs w:val="20"/>
                    </w:rPr>
                    <w:t> 通过大屏可视化让学生进行数据分析。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19CE7798">
                  <w:pPr>
                    <w:rPr>
                      <w:rFonts w:hint="eastAsia" w:ascii="宋体" w:hAnsi="宋体" w:cs="宋体"/>
                      <w:sz w:val="20"/>
                      <w:szCs w:val="20"/>
                    </w:rPr>
                  </w:pPr>
                  <w:r>
                    <w:rPr>
                      <w:rFonts w:hint="eastAsia" w:ascii="宋体" w:hAnsi="宋体" w:cs="宋体"/>
                      <w:sz w:val="20"/>
                      <w:szCs w:val="20"/>
                    </w:rPr>
                    <w:t>通过对已有数据进行分析，重点针对学生的数据分析能力</w:t>
                  </w:r>
                </w:p>
              </w:tc>
            </w:tr>
          </w:tbl>
          <w:p w14:paraId="1404414D">
            <w:pPr>
              <w:rPr>
                <w:szCs w:val="20"/>
              </w:rPr>
            </w:pPr>
          </w:p>
        </w:tc>
      </w:tr>
      <w:tr w14:paraId="4DE60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6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0CFBE368">
            <w:pPr>
              <w:rPr>
                <w:szCs w:val="20"/>
              </w:rPr>
            </w:pPr>
            <w:r>
              <w:rPr>
                <w:rFonts w:hint="eastAsia"/>
                <w:b/>
                <w:bCs/>
              </w:rPr>
              <w:t>4、国外同类产品比较（包括性能指标、价格</w:t>
            </w:r>
            <w:r>
              <w:rPr>
                <w:rFonts w:hint="eastAsia"/>
                <w:szCs w:val="20"/>
              </w:rPr>
              <w:t>）</w:t>
            </w:r>
          </w:p>
          <w:p w14:paraId="3212D04C">
            <w:pPr>
              <w:rPr>
                <w:szCs w:val="20"/>
              </w:rPr>
            </w:pPr>
            <w:r>
              <w:rPr>
                <w:rFonts w:hint="eastAsia"/>
                <w:szCs w:val="20"/>
              </w:rPr>
              <w:t>无</w:t>
            </w:r>
          </w:p>
        </w:tc>
      </w:tr>
      <w:tr w14:paraId="79DA9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3"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53515128">
            <w:pPr>
              <w:spacing w:line="400" w:lineRule="exact"/>
              <w:rPr>
                <w:b/>
                <w:bCs/>
              </w:rPr>
            </w:pPr>
            <w:r>
              <w:rPr>
                <w:rFonts w:hint="eastAsia"/>
                <w:b/>
                <w:bCs/>
              </w:rPr>
              <w:t>5、校内现有数量及使用情况</w:t>
            </w:r>
          </w:p>
          <w:p w14:paraId="5FC792CD">
            <w:pPr>
              <w:spacing w:line="400" w:lineRule="exact"/>
              <w:rPr>
                <w:szCs w:val="20"/>
              </w:rPr>
            </w:pPr>
            <w:r>
              <w:rPr>
                <w:rFonts w:hint="eastAsia"/>
                <w:szCs w:val="20"/>
              </w:rPr>
              <w:t>无</w:t>
            </w:r>
          </w:p>
        </w:tc>
      </w:tr>
      <w:tr w14:paraId="3599E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96"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59FED2D2">
            <w:pPr>
              <w:spacing w:line="400" w:lineRule="exact"/>
              <w:rPr>
                <w:b/>
                <w:bCs/>
              </w:rPr>
            </w:pPr>
            <w:r>
              <w:rPr>
                <w:rFonts w:hint="eastAsia"/>
                <w:b/>
                <w:bCs/>
              </w:rPr>
              <w:t>6、省内现有数量及使用情况</w:t>
            </w:r>
          </w:p>
          <w:p w14:paraId="29BEA616">
            <w:pPr>
              <w:spacing w:line="400" w:lineRule="exact"/>
              <w:rPr>
                <w:szCs w:val="20"/>
              </w:rPr>
            </w:pPr>
            <w:r>
              <w:rPr>
                <w:rFonts w:hint="eastAsia"/>
                <w:szCs w:val="20"/>
              </w:rPr>
              <w:t>无</w:t>
            </w:r>
          </w:p>
        </w:tc>
      </w:tr>
    </w:tbl>
    <w:p w14:paraId="59360644">
      <w:pPr>
        <w:jc w:val="center"/>
      </w:pPr>
    </w:p>
    <w:p w14:paraId="13DBE6B5">
      <w:pPr>
        <w:jc w:val="center"/>
        <w:sectPr>
          <w:headerReference r:id="rId6" w:type="first"/>
          <w:pgSz w:w="11907" w:h="16840"/>
          <w:pgMar w:top="1134" w:right="1077" w:bottom="1134" w:left="1077" w:header="851" w:footer="992" w:gutter="567"/>
          <w:pgNumType w:start="1"/>
          <w:cols w:space="425" w:num="1"/>
          <w:titlePg/>
          <w:docGrid w:type="linesAndChars" w:linePitch="312" w:charSpace="0"/>
        </w:sectPr>
      </w:pPr>
      <w:r>
        <w:rPr>
          <w:rFonts w:hint="eastAsia"/>
        </w:rPr>
        <w:t>2</w:t>
      </w:r>
    </w:p>
    <w:tbl>
      <w:tblPr>
        <w:tblStyle w:val="8"/>
        <w:tblW w:w="94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743"/>
        <w:gridCol w:w="237"/>
        <w:gridCol w:w="813"/>
        <w:gridCol w:w="769"/>
        <w:gridCol w:w="311"/>
        <w:gridCol w:w="950"/>
        <w:gridCol w:w="153"/>
        <w:gridCol w:w="749"/>
        <w:gridCol w:w="567"/>
        <w:gridCol w:w="328"/>
        <w:gridCol w:w="593"/>
        <w:gridCol w:w="707"/>
        <w:gridCol w:w="2023"/>
      </w:tblGrid>
      <w:tr w14:paraId="2F7F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15" w:type="dxa"/>
            <w:gridSpan w:val="14"/>
            <w:vAlign w:val="center"/>
          </w:tcPr>
          <w:p w14:paraId="7369842C">
            <w:pPr>
              <w:spacing w:line="400" w:lineRule="exact"/>
              <w:rPr>
                <w:b/>
                <w:bCs/>
              </w:rPr>
            </w:pPr>
            <w:r>
              <w:rPr>
                <w:rFonts w:hint="eastAsia"/>
                <w:b/>
                <w:bCs/>
              </w:rPr>
              <w:t>7、人员配备、维修、管理能力及培训计划</w:t>
            </w:r>
          </w:p>
        </w:tc>
      </w:tr>
      <w:tr w14:paraId="2CA8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1452" w:type="dxa"/>
            <w:gridSpan w:val="3"/>
            <w:vAlign w:val="center"/>
          </w:tcPr>
          <w:p w14:paraId="1E884FF2">
            <w:pPr>
              <w:spacing w:line="300" w:lineRule="exact"/>
            </w:pPr>
          </w:p>
        </w:tc>
        <w:tc>
          <w:tcPr>
            <w:tcW w:w="1582" w:type="dxa"/>
            <w:gridSpan w:val="2"/>
            <w:vAlign w:val="center"/>
          </w:tcPr>
          <w:p w14:paraId="1E6EDEB2">
            <w:pPr>
              <w:spacing w:line="320" w:lineRule="exact"/>
              <w:jc w:val="center"/>
            </w:pPr>
            <w:r>
              <w:rPr>
                <w:rFonts w:hint="eastAsia"/>
              </w:rPr>
              <w:t>姓    名</w:t>
            </w:r>
          </w:p>
        </w:tc>
        <w:tc>
          <w:tcPr>
            <w:tcW w:w="1414" w:type="dxa"/>
            <w:gridSpan w:val="3"/>
            <w:vAlign w:val="center"/>
          </w:tcPr>
          <w:p w14:paraId="49B13620">
            <w:pPr>
              <w:spacing w:line="320" w:lineRule="exact"/>
              <w:jc w:val="center"/>
            </w:pPr>
            <w:r>
              <w:rPr>
                <w:rFonts w:hint="eastAsia"/>
              </w:rPr>
              <w:t>职称 职务</w:t>
            </w:r>
          </w:p>
        </w:tc>
        <w:tc>
          <w:tcPr>
            <w:tcW w:w="749" w:type="dxa"/>
            <w:vAlign w:val="center"/>
          </w:tcPr>
          <w:p w14:paraId="36558DC7">
            <w:pPr>
              <w:spacing w:line="260" w:lineRule="exact"/>
              <w:jc w:val="center"/>
            </w:pPr>
            <w:r>
              <w:rPr>
                <w:rFonts w:hint="eastAsia"/>
              </w:rPr>
              <w:t>专管或兼管</w:t>
            </w:r>
          </w:p>
        </w:tc>
        <w:tc>
          <w:tcPr>
            <w:tcW w:w="895" w:type="dxa"/>
            <w:gridSpan w:val="2"/>
            <w:vAlign w:val="center"/>
          </w:tcPr>
          <w:p w14:paraId="30981C5E">
            <w:pPr>
              <w:spacing w:line="260" w:lineRule="exact"/>
              <w:jc w:val="center"/>
            </w:pPr>
            <w:r>
              <w:rPr>
                <w:rFonts w:hint="eastAsia"/>
              </w:rPr>
              <w:t>是否已使用过</w:t>
            </w:r>
          </w:p>
        </w:tc>
        <w:tc>
          <w:tcPr>
            <w:tcW w:w="1300" w:type="dxa"/>
            <w:gridSpan w:val="2"/>
            <w:vAlign w:val="center"/>
          </w:tcPr>
          <w:p w14:paraId="2548F347">
            <w:pPr>
              <w:spacing w:line="320" w:lineRule="exact"/>
              <w:jc w:val="center"/>
            </w:pPr>
            <w:r>
              <w:rPr>
                <w:rFonts w:hint="eastAsia"/>
              </w:rPr>
              <w:t>熟练程度</w:t>
            </w:r>
          </w:p>
        </w:tc>
        <w:tc>
          <w:tcPr>
            <w:tcW w:w="2023" w:type="dxa"/>
            <w:vAlign w:val="center"/>
          </w:tcPr>
          <w:p w14:paraId="1A3A1DA7">
            <w:pPr>
              <w:spacing w:line="320" w:lineRule="exact"/>
              <w:jc w:val="center"/>
            </w:pPr>
            <w:r>
              <w:rPr>
                <w:rFonts w:hint="eastAsia"/>
              </w:rPr>
              <w:t>培训周期</w:t>
            </w:r>
          </w:p>
        </w:tc>
      </w:tr>
      <w:tr w14:paraId="0534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472" w:type="dxa"/>
            <w:vMerge w:val="restart"/>
            <w:vAlign w:val="center"/>
          </w:tcPr>
          <w:p w14:paraId="4C847B56">
            <w:pPr>
              <w:spacing w:line="400" w:lineRule="exact"/>
              <w:jc w:val="center"/>
            </w:pPr>
            <w:r>
              <w:rPr>
                <w:rFonts w:hint="eastAsia"/>
              </w:rPr>
              <w:t>技术人员</w:t>
            </w:r>
          </w:p>
        </w:tc>
        <w:tc>
          <w:tcPr>
            <w:tcW w:w="980" w:type="dxa"/>
            <w:gridSpan w:val="2"/>
            <w:vAlign w:val="center"/>
          </w:tcPr>
          <w:p w14:paraId="4C772107">
            <w:pPr>
              <w:spacing w:line="300" w:lineRule="exact"/>
              <w:jc w:val="center"/>
            </w:pPr>
            <w:r>
              <w:rPr>
                <w:rFonts w:hint="eastAsia"/>
              </w:rPr>
              <w:t>独立操作人员</w:t>
            </w:r>
          </w:p>
        </w:tc>
        <w:tc>
          <w:tcPr>
            <w:tcW w:w="1582" w:type="dxa"/>
            <w:gridSpan w:val="2"/>
            <w:vAlign w:val="center"/>
          </w:tcPr>
          <w:p w14:paraId="7B972998">
            <w:pPr>
              <w:spacing w:line="300" w:lineRule="exact"/>
              <w:jc w:val="center"/>
            </w:pPr>
          </w:p>
        </w:tc>
        <w:tc>
          <w:tcPr>
            <w:tcW w:w="1414" w:type="dxa"/>
            <w:gridSpan w:val="3"/>
            <w:vAlign w:val="center"/>
          </w:tcPr>
          <w:p w14:paraId="42111BE8">
            <w:pPr>
              <w:spacing w:line="300" w:lineRule="exact"/>
              <w:jc w:val="center"/>
            </w:pPr>
          </w:p>
        </w:tc>
        <w:tc>
          <w:tcPr>
            <w:tcW w:w="749" w:type="dxa"/>
            <w:vAlign w:val="center"/>
          </w:tcPr>
          <w:p w14:paraId="6C1D168F">
            <w:pPr>
              <w:spacing w:line="300" w:lineRule="exact"/>
              <w:jc w:val="center"/>
            </w:pPr>
          </w:p>
        </w:tc>
        <w:tc>
          <w:tcPr>
            <w:tcW w:w="895" w:type="dxa"/>
            <w:gridSpan w:val="2"/>
            <w:vAlign w:val="center"/>
          </w:tcPr>
          <w:p w14:paraId="5C05B417">
            <w:pPr>
              <w:spacing w:line="300" w:lineRule="exact"/>
              <w:jc w:val="center"/>
            </w:pPr>
          </w:p>
        </w:tc>
        <w:tc>
          <w:tcPr>
            <w:tcW w:w="1300" w:type="dxa"/>
            <w:gridSpan w:val="2"/>
            <w:vAlign w:val="center"/>
          </w:tcPr>
          <w:p w14:paraId="699F5DB3">
            <w:pPr>
              <w:spacing w:line="300" w:lineRule="exact"/>
              <w:jc w:val="center"/>
            </w:pPr>
          </w:p>
        </w:tc>
        <w:tc>
          <w:tcPr>
            <w:tcW w:w="2023" w:type="dxa"/>
            <w:vAlign w:val="center"/>
          </w:tcPr>
          <w:p w14:paraId="62F7F93E">
            <w:pPr>
              <w:spacing w:line="300" w:lineRule="exact"/>
              <w:jc w:val="center"/>
            </w:pPr>
          </w:p>
        </w:tc>
      </w:tr>
      <w:tr w14:paraId="237C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72" w:type="dxa"/>
            <w:vMerge w:val="continue"/>
            <w:vAlign w:val="center"/>
          </w:tcPr>
          <w:p w14:paraId="37EBE551">
            <w:pPr>
              <w:spacing w:line="680" w:lineRule="exact"/>
              <w:jc w:val="center"/>
            </w:pPr>
          </w:p>
        </w:tc>
        <w:tc>
          <w:tcPr>
            <w:tcW w:w="980" w:type="dxa"/>
            <w:gridSpan w:val="2"/>
            <w:vMerge w:val="restart"/>
            <w:vAlign w:val="center"/>
          </w:tcPr>
          <w:p w14:paraId="6E8F918B">
            <w:pPr>
              <w:spacing w:line="300" w:lineRule="exact"/>
              <w:jc w:val="center"/>
            </w:pPr>
            <w:r>
              <w:rPr>
                <w:rFonts w:hint="eastAsia"/>
              </w:rPr>
              <w:t>拟培养独立操作人员</w:t>
            </w:r>
          </w:p>
        </w:tc>
        <w:tc>
          <w:tcPr>
            <w:tcW w:w="1582" w:type="dxa"/>
            <w:gridSpan w:val="2"/>
            <w:vAlign w:val="center"/>
          </w:tcPr>
          <w:p w14:paraId="201CC402">
            <w:pPr>
              <w:spacing w:line="300" w:lineRule="exact"/>
              <w:jc w:val="center"/>
            </w:pPr>
          </w:p>
        </w:tc>
        <w:tc>
          <w:tcPr>
            <w:tcW w:w="1414" w:type="dxa"/>
            <w:gridSpan w:val="3"/>
            <w:vAlign w:val="center"/>
          </w:tcPr>
          <w:p w14:paraId="2659B370">
            <w:pPr>
              <w:spacing w:line="300" w:lineRule="exact"/>
              <w:jc w:val="center"/>
            </w:pPr>
          </w:p>
        </w:tc>
        <w:tc>
          <w:tcPr>
            <w:tcW w:w="749" w:type="dxa"/>
            <w:vAlign w:val="center"/>
          </w:tcPr>
          <w:p w14:paraId="14F64D0C">
            <w:pPr>
              <w:spacing w:line="300" w:lineRule="exact"/>
              <w:jc w:val="center"/>
            </w:pPr>
          </w:p>
        </w:tc>
        <w:tc>
          <w:tcPr>
            <w:tcW w:w="895" w:type="dxa"/>
            <w:gridSpan w:val="2"/>
            <w:vAlign w:val="center"/>
          </w:tcPr>
          <w:p w14:paraId="76D51267">
            <w:pPr>
              <w:spacing w:line="300" w:lineRule="exact"/>
              <w:jc w:val="center"/>
            </w:pPr>
          </w:p>
        </w:tc>
        <w:tc>
          <w:tcPr>
            <w:tcW w:w="1300" w:type="dxa"/>
            <w:gridSpan w:val="2"/>
            <w:vAlign w:val="center"/>
          </w:tcPr>
          <w:p w14:paraId="5A7FDE5F">
            <w:pPr>
              <w:spacing w:line="300" w:lineRule="exact"/>
              <w:jc w:val="center"/>
            </w:pPr>
          </w:p>
        </w:tc>
        <w:tc>
          <w:tcPr>
            <w:tcW w:w="2023" w:type="dxa"/>
            <w:vAlign w:val="center"/>
          </w:tcPr>
          <w:p w14:paraId="211127CF">
            <w:pPr>
              <w:spacing w:line="300" w:lineRule="exact"/>
              <w:jc w:val="center"/>
            </w:pPr>
          </w:p>
        </w:tc>
      </w:tr>
      <w:tr w14:paraId="6BA0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472" w:type="dxa"/>
            <w:vMerge w:val="continue"/>
            <w:vAlign w:val="center"/>
          </w:tcPr>
          <w:p w14:paraId="4340ADB5">
            <w:pPr>
              <w:spacing w:line="680" w:lineRule="exact"/>
              <w:jc w:val="center"/>
            </w:pPr>
          </w:p>
        </w:tc>
        <w:tc>
          <w:tcPr>
            <w:tcW w:w="980" w:type="dxa"/>
            <w:gridSpan w:val="2"/>
            <w:vMerge w:val="continue"/>
            <w:vAlign w:val="center"/>
          </w:tcPr>
          <w:p w14:paraId="01E08D23">
            <w:pPr>
              <w:spacing w:line="300" w:lineRule="exact"/>
              <w:jc w:val="center"/>
            </w:pPr>
          </w:p>
        </w:tc>
        <w:tc>
          <w:tcPr>
            <w:tcW w:w="1582" w:type="dxa"/>
            <w:gridSpan w:val="2"/>
            <w:vAlign w:val="center"/>
          </w:tcPr>
          <w:p w14:paraId="6A956EFC">
            <w:pPr>
              <w:spacing w:line="300" w:lineRule="exact"/>
              <w:jc w:val="center"/>
            </w:pPr>
          </w:p>
        </w:tc>
        <w:tc>
          <w:tcPr>
            <w:tcW w:w="1414" w:type="dxa"/>
            <w:gridSpan w:val="3"/>
            <w:vAlign w:val="center"/>
          </w:tcPr>
          <w:p w14:paraId="3951DE46">
            <w:pPr>
              <w:spacing w:line="300" w:lineRule="exact"/>
              <w:jc w:val="center"/>
            </w:pPr>
          </w:p>
        </w:tc>
        <w:tc>
          <w:tcPr>
            <w:tcW w:w="749" w:type="dxa"/>
            <w:vAlign w:val="center"/>
          </w:tcPr>
          <w:p w14:paraId="6DE6E01F">
            <w:pPr>
              <w:spacing w:line="300" w:lineRule="exact"/>
              <w:jc w:val="center"/>
            </w:pPr>
          </w:p>
        </w:tc>
        <w:tc>
          <w:tcPr>
            <w:tcW w:w="895" w:type="dxa"/>
            <w:gridSpan w:val="2"/>
            <w:vAlign w:val="center"/>
          </w:tcPr>
          <w:p w14:paraId="04D4ED36">
            <w:pPr>
              <w:spacing w:line="300" w:lineRule="exact"/>
              <w:jc w:val="center"/>
            </w:pPr>
          </w:p>
        </w:tc>
        <w:tc>
          <w:tcPr>
            <w:tcW w:w="1300" w:type="dxa"/>
            <w:gridSpan w:val="2"/>
            <w:vAlign w:val="center"/>
          </w:tcPr>
          <w:p w14:paraId="6A2B6668">
            <w:pPr>
              <w:spacing w:line="300" w:lineRule="exact"/>
              <w:jc w:val="center"/>
            </w:pPr>
          </w:p>
        </w:tc>
        <w:tc>
          <w:tcPr>
            <w:tcW w:w="2023" w:type="dxa"/>
            <w:vAlign w:val="center"/>
          </w:tcPr>
          <w:p w14:paraId="4172FC71">
            <w:pPr>
              <w:spacing w:line="300" w:lineRule="exact"/>
              <w:jc w:val="center"/>
            </w:pPr>
          </w:p>
        </w:tc>
      </w:tr>
      <w:tr w14:paraId="232A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472" w:type="dxa"/>
            <w:vMerge w:val="continue"/>
            <w:vAlign w:val="center"/>
          </w:tcPr>
          <w:p w14:paraId="1027214A">
            <w:pPr>
              <w:spacing w:line="680" w:lineRule="exact"/>
              <w:jc w:val="center"/>
            </w:pPr>
          </w:p>
        </w:tc>
        <w:tc>
          <w:tcPr>
            <w:tcW w:w="980" w:type="dxa"/>
            <w:gridSpan w:val="2"/>
            <w:vMerge w:val="continue"/>
            <w:vAlign w:val="center"/>
          </w:tcPr>
          <w:p w14:paraId="507BAD75">
            <w:pPr>
              <w:spacing w:line="300" w:lineRule="exact"/>
              <w:jc w:val="center"/>
            </w:pPr>
          </w:p>
        </w:tc>
        <w:tc>
          <w:tcPr>
            <w:tcW w:w="1582" w:type="dxa"/>
            <w:gridSpan w:val="2"/>
            <w:vAlign w:val="center"/>
          </w:tcPr>
          <w:p w14:paraId="1377B58A">
            <w:pPr>
              <w:spacing w:line="300" w:lineRule="exact"/>
              <w:jc w:val="center"/>
            </w:pPr>
          </w:p>
        </w:tc>
        <w:tc>
          <w:tcPr>
            <w:tcW w:w="1414" w:type="dxa"/>
            <w:gridSpan w:val="3"/>
            <w:vAlign w:val="center"/>
          </w:tcPr>
          <w:p w14:paraId="5DEA768B">
            <w:pPr>
              <w:spacing w:line="300" w:lineRule="exact"/>
              <w:jc w:val="center"/>
            </w:pPr>
          </w:p>
        </w:tc>
        <w:tc>
          <w:tcPr>
            <w:tcW w:w="749" w:type="dxa"/>
            <w:vAlign w:val="center"/>
          </w:tcPr>
          <w:p w14:paraId="7CDC4E6C">
            <w:pPr>
              <w:spacing w:line="300" w:lineRule="exact"/>
              <w:jc w:val="center"/>
            </w:pPr>
          </w:p>
        </w:tc>
        <w:tc>
          <w:tcPr>
            <w:tcW w:w="895" w:type="dxa"/>
            <w:gridSpan w:val="2"/>
            <w:vAlign w:val="center"/>
          </w:tcPr>
          <w:p w14:paraId="00FD8698">
            <w:pPr>
              <w:spacing w:line="300" w:lineRule="exact"/>
              <w:jc w:val="center"/>
            </w:pPr>
          </w:p>
        </w:tc>
        <w:tc>
          <w:tcPr>
            <w:tcW w:w="1300" w:type="dxa"/>
            <w:gridSpan w:val="2"/>
            <w:vAlign w:val="center"/>
          </w:tcPr>
          <w:p w14:paraId="6374955C">
            <w:pPr>
              <w:spacing w:line="300" w:lineRule="exact"/>
              <w:jc w:val="center"/>
            </w:pPr>
          </w:p>
        </w:tc>
        <w:tc>
          <w:tcPr>
            <w:tcW w:w="2023" w:type="dxa"/>
            <w:vAlign w:val="center"/>
          </w:tcPr>
          <w:p w14:paraId="462EE216">
            <w:pPr>
              <w:spacing w:line="300" w:lineRule="exact"/>
              <w:jc w:val="center"/>
            </w:pPr>
          </w:p>
        </w:tc>
      </w:tr>
      <w:tr w14:paraId="24ED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trPr>
        <w:tc>
          <w:tcPr>
            <w:tcW w:w="1452" w:type="dxa"/>
            <w:gridSpan w:val="3"/>
            <w:vAlign w:val="center"/>
          </w:tcPr>
          <w:p w14:paraId="775BAD70">
            <w:pPr>
              <w:spacing w:line="300" w:lineRule="exact"/>
              <w:jc w:val="center"/>
            </w:pPr>
            <w:r>
              <w:rPr>
                <w:rFonts w:hint="eastAsia"/>
              </w:rPr>
              <w:t>项目负责人</w:t>
            </w:r>
          </w:p>
        </w:tc>
        <w:tc>
          <w:tcPr>
            <w:tcW w:w="1582" w:type="dxa"/>
            <w:gridSpan w:val="2"/>
            <w:vAlign w:val="center"/>
          </w:tcPr>
          <w:p w14:paraId="7B929E13">
            <w:pPr>
              <w:spacing w:line="300" w:lineRule="exact"/>
              <w:jc w:val="center"/>
            </w:pPr>
          </w:p>
        </w:tc>
        <w:tc>
          <w:tcPr>
            <w:tcW w:w="1414" w:type="dxa"/>
            <w:gridSpan w:val="3"/>
            <w:vAlign w:val="center"/>
          </w:tcPr>
          <w:p w14:paraId="01FD161A">
            <w:pPr>
              <w:spacing w:line="300" w:lineRule="exact"/>
              <w:jc w:val="center"/>
            </w:pPr>
          </w:p>
        </w:tc>
        <w:tc>
          <w:tcPr>
            <w:tcW w:w="749" w:type="dxa"/>
          </w:tcPr>
          <w:p w14:paraId="73696DF7">
            <w:pPr>
              <w:spacing w:line="300" w:lineRule="exact"/>
              <w:jc w:val="center"/>
            </w:pPr>
          </w:p>
          <w:p w14:paraId="33811291">
            <w:pPr>
              <w:spacing w:line="300" w:lineRule="exact"/>
              <w:jc w:val="center"/>
            </w:pPr>
          </w:p>
        </w:tc>
        <w:tc>
          <w:tcPr>
            <w:tcW w:w="4218" w:type="dxa"/>
            <w:gridSpan w:val="5"/>
            <w:vMerge w:val="restart"/>
          </w:tcPr>
          <w:p w14:paraId="125E83ED">
            <w:pPr>
              <w:spacing w:line="320" w:lineRule="exact"/>
            </w:pPr>
            <w:r>
              <w:rPr>
                <w:rFonts w:hint="eastAsia"/>
              </w:rPr>
              <w:t>维修能力及培训计划</w:t>
            </w:r>
          </w:p>
          <w:p w14:paraId="5698BB49">
            <w:pPr>
              <w:spacing w:line="320" w:lineRule="exact"/>
            </w:pPr>
          </w:p>
          <w:p w14:paraId="0B6980C8">
            <w:pPr>
              <w:spacing w:line="320" w:lineRule="exact"/>
            </w:pPr>
          </w:p>
          <w:p w14:paraId="3EC0C99F">
            <w:pPr>
              <w:spacing w:line="320" w:lineRule="exact"/>
            </w:pPr>
          </w:p>
          <w:p w14:paraId="43B413DA">
            <w:pPr>
              <w:spacing w:line="320" w:lineRule="exact"/>
            </w:pPr>
          </w:p>
        </w:tc>
      </w:tr>
      <w:tr w14:paraId="29E5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1452" w:type="dxa"/>
            <w:gridSpan w:val="3"/>
            <w:vAlign w:val="center"/>
          </w:tcPr>
          <w:p w14:paraId="7FF91836">
            <w:pPr>
              <w:spacing w:line="300" w:lineRule="exact"/>
              <w:jc w:val="center"/>
            </w:pPr>
            <w:r>
              <w:rPr>
                <w:rFonts w:hint="eastAsia"/>
              </w:rPr>
              <w:t>学科带头人</w:t>
            </w:r>
          </w:p>
        </w:tc>
        <w:tc>
          <w:tcPr>
            <w:tcW w:w="1582" w:type="dxa"/>
            <w:gridSpan w:val="2"/>
            <w:vAlign w:val="center"/>
          </w:tcPr>
          <w:p w14:paraId="41A65302">
            <w:pPr>
              <w:spacing w:line="300" w:lineRule="exact"/>
              <w:jc w:val="center"/>
            </w:pPr>
          </w:p>
        </w:tc>
        <w:tc>
          <w:tcPr>
            <w:tcW w:w="1414" w:type="dxa"/>
            <w:gridSpan w:val="3"/>
            <w:vAlign w:val="center"/>
          </w:tcPr>
          <w:p w14:paraId="41469859">
            <w:pPr>
              <w:spacing w:line="300" w:lineRule="exact"/>
              <w:jc w:val="center"/>
            </w:pPr>
          </w:p>
        </w:tc>
        <w:tc>
          <w:tcPr>
            <w:tcW w:w="749" w:type="dxa"/>
            <w:vAlign w:val="center"/>
          </w:tcPr>
          <w:p w14:paraId="23EFBE9B">
            <w:pPr>
              <w:spacing w:line="300" w:lineRule="exact"/>
              <w:jc w:val="center"/>
            </w:pPr>
          </w:p>
          <w:p w14:paraId="1FA86AB6">
            <w:pPr>
              <w:spacing w:line="300" w:lineRule="exact"/>
              <w:jc w:val="center"/>
            </w:pPr>
          </w:p>
        </w:tc>
        <w:tc>
          <w:tcPr>
            <w:tcW w:w="4218" w:type="dxa"/>
            <w:gridSpan w:val="5"/>
            <w:vMerge w:val="continue"/>
            <w:vAlign w:val="center"/>
          </w:tcPr>
          <w:p w14:paraId="40D91064">
            <w:pPr>
              <w:spacing w:line="680" w:lineRule="exact"/>
              <w:jc w:val="center"/>
            </w:pPr>
          </w:p>
        </w:tc>
      </w:tr>
      <w:tr w14:paraId="2679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1452" w:type="dxa"/>
            <w:gridSpan w:val="3"/>
            <w:vAlign w:val="center"/>
          </w:tcPr>
          <w:p w14:paraId="01A5F437">
            <w:pPr>
              <w:spacing w:line="300" w:lineRule="exact"/>
              <w:jc w:val="center"/>
            </w:pPr>
            <w:r>
              <w:rPr>
                <w:rFonts w:hint="eastAsia"/>
              </w:rPr>
              <w:t>专职管理人</w:t>
            </w:r>
          </w:p>
        </w:tc>
        <w:tc>
          <w:tcPr>
            <w:tcW w:w="1582" w:type="dxa"/>
            <w:gridSpan w:val="2"/>
            <w:vAlign w:val="center"/>
          </w:tcPr>
          <w:p w14:paraId="19D3CD13">
            <w:pPr>
              <w:spacing w:line="300" w:lineRule="exact"/>
              <w:jc w:val="center"/>
            </w:pPr>
          </w:p>
        </w:tc>
        <w:tc>
          <w:tcPr>
            <w:tcW w:w="1414" w:type="dxa"/>
            <w:gridSpan w:val="3"/>
            <w:vAlign w:val="center"/>
          </w:tcPr>
          <w:p w14:paraId="15618F45">
            <w:pPr>
              <w:spacing w:line="300" w:lineRule="exact"/>
              <w:jc w:val="center"/>
            </w:pPr>
          </w:p>
        </w:tc>
        <w:tc>
          <w:tcPr>
            <w:tcW w:w="749" w:type="dxa"/>
            <w:vAlign w:val="center"/>
          </w:tcPr>
          <w:p w14:paraId="04A8134B">
            <w:pPr>
              <w:spacing w:line="300" w:lineRule="exact"/>
              <w:jc w:val="center"/>
            </w:pPr>
          </w:p>
          <w:p w14:paraId="0483B1E7">
            <w:pPr>
              <w:spacing w:line="300" w:lineRule="exact"/>
              <w:jc w:val="center"/>
            </w:pPr>
          </w:p>
        </w:tc>
        <w:tc>
          <w:tcPr>
            <w:tcW w:w="4218" w:type="dxa"/>
            <w:gridSpan w:val="5"/>
            <w:vMerge w:val="continue"/>
            <w:vAlign w:val="center"/>
          </w:tcPr>
          <w:p w14:paraId="217B8D71">
            <w:pPr>
              <w:spacing w:line="680" w:lineRule="exact"/>
              <w:jc w:val="center"/>
            </w:pPr>
          </w:p>
        </w:tc>
      </w:tr>
      <w:tr w14:paraId="0811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15" w:type="dxa"/>
            <w:gridSpan w:val="14"/>
            <w:vAlign w:val="center"/>
          </w:tcPr>
          <w:p w14:paraId="5CB48CF4">
            <w:pPr>
              <w:spacing w:line="400" w:lineRule="exact"/>
              <w:rPr>
                <w:b/>
                <w:bCs/>
              </w:rPr>
            </w:pPr>
            <w:r>
              <w:rPr>
                <w:rFonts w:hint="eastAsia"/>
                <w:b/>
                <w:bCs/>
              </w:rPr>
              <w:t>8、安装使用环境、设施条件、年运行费用情况</w:t>
            </w:r>
          </w:p>
        </w:tc>
      </w:tr>
      <w:tr w14:paraId="598A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Merge w:val="restart"/>
            <w:vAlign w:val="center"/>
          </w:tcPr>
          <w:p w14:paraId="0C3BE78F">
            <w:pPr>
              <w:spacing w:line="320" w:lineRule="exact"/>
              <w:jc w:val="center"/>
            </w:pPr>
            <w:r>
              <w:rPr>
                <w:rFonts w:hint="eastAsia"/>
              </w:rPr>
              <w:t>用房情况</w:t>
            </w:r>
          </w:p>
        </w:tc>
        <w:tc>
          <w:tcPr>
            <w:tcW w:w="1050" w:type="dxa"/>
            <w:gridSpan w:val="2"/>
            <w:vAlign w:val="center"/>
          </w:tcPr>
          <w:p w14:paraId="614A4AD7">
            <w:pPr>
              <w:spacing w:line="320" w:lineRule="exact"/>
              <w:jc w:val="center"/>
            </w:pPr>
            <w:r>
              <w:rPr>
                <w:rFonts w:hint="eastAsia"/>
              </w:rPr>
              <w:t>地点</w:t>
            </w:r>
          </w:p>
        </w:tc>
        <w:tc>
          <w:tcPr>
            <w:tcW w:w="1080" w:type="dxa"/>
            <w:gridSpan w:val="2"/>
            <w:vAlign w:val="center"/>
          </w:tcPr>
          <w:p w14:paraId="3316F708">
            <w:pPr>
              <w:spacing w:line="320" w:lineRule="exact"/>
              <w:jc w:val="center"/>
            </w:pPr>
            <w:r>
              <w:rPr>
                <w:rFonts w:hint="eastAsia"/>
              </w:rPr>
              <w:t>面积</w:t>
            </w:r>
          </w:p>
        </w:tc>
        <w:tc>
          <w:tcPr>
            <w:tcW w:w="2419" w:type="dxa"/>
            <w:gridSpan w:val="4"/>
            <w:vAlign w:val="center"/>
          </w:tcPr>
          <w:p w14:paraId="5CBA4674">
            <w:pPr>
              <w:spacing w:line="320" w:lineRule="exact"/>
              <w:jc w:val="center"/>
            </w:pPr>
            <w:r>
              <w:rPr>
                <w:rFonts w:hint="eastAsia"/>
              </w:rPr>
              <w:t>家具配备</w:t>
            </w:r>
          </w:p>
        </w:tc>
        <w:tc>
          <w:tcPr>
            <w:tcW w:w="921" w:type="dxa"/>
            <w:gridSpan w:val="2"/>
            <w:vAlign w:val="center"/>
          </w:tcPr>
          <w:p w14:paraId="55091E83">
            <w:pPr>
              <w:spacing w:line="320" w:lineRule="exact"/>
              <w:jc w:val="center"/>
            </w:pPr>
            <w:r>
              <w:rPr>
                <w:rFonts w:hint="eastAsia"/>
              </w:rPr>
              <w:t>是否需要改建</w:t>
            </w:r>
          </w:p>
        </w:tc>
        <w:tc>
          <w:tcPr>
            <w:tcW w:w="2730" w:type="dxa"/>
            <w:gridSpan w:val="2"/>
            <w:vAlign w:val="center"/>
          </w:tcPr>
          <w:p w14:paraId="02CD4833">
            <w:pPr>
              <w:spacing w:line="320" w:lineRule="exact"/>
              <w:jc w:val="center"/>
            </w:pPr>
            <w:r>
              <w:rPr>
                <w:rFonts w:hint="eastAsia"/>
              </w:rPr>
              <w:t>以上各项落实情况</w:t>
            </w:r>
          </w:p>
        </w:tc>
      </w:tr>
      <w:tr w14:paraId="2980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215" w:type="dxa"/>
            <w:gridSpan w:val="2"/>
            <w:vMerge w:val="continue"/>
            <w:vAlign w:val="center"/>
          </w:tcPr>
          <w:p w14:paraId="68B1ED8A">
            <w:pPr>
              <w:spacing w:line="320" w:lineRule="exact"/>
            </w:pPr>
          </w:p>
        </w:tc>
        <w:tc>
          <w:tcPr>
            <w:tcW w:w="1050" w:type="dxa"/>
            <w:gridSpan w:val="2"/>
            <w:vAlign w:val="center"/>
          </w:tcPr>
          <w:p w14:paraId="37E46CE5">
            <w:pPr>
              <w:spacing w:line="320" w:lineRule="exact"/>
            </w:pPr>
          </w:p>
        </w:tc>
        <w:tc>
          <w:tcPr>
            <w:tcW w:w="1080" w:type="dxa"/>
            <w:gridSpan w:val="2"/>
            <w:vAlign w:val="center"/>
          </w:tcPr>
          <w:p w14:paraId="6F949A62">
            <w:pPr>
              <w:spacing w:line="320" w:lineRule="exact"/>
            </w:pPr>
          </w:p>
        </w:tc>
        <w:tc>
          <w:tcPr>
            <w:tcW w:w="2419" w:type="dxa"/>
            <w:gridSpan w:val="4"/>
            <w:vAlign w:val="center"/>
          </w:tcPr>
          <w:p w14:paraId="53E98691">
            <w:pPr>
              <w:spacing w:line="320" w:lineRule="exact"/>
            </w:pPr>
          </w:p>
        </w:tc>
        <w:tc>
          <w:tcPr>
            <w:tcW w:w="921" w:type="dxa"/>
            <w:gridSpan w:val="2"/>
            <w:vAlign w:val="center"/>
          </w:tcPr>
          <w:p w14:paraId="172F5455">
            <w:pPr>
              <w:spacing w:line="320" w:lineRule="exact"/>
            </w:pPr>
          </w:p>
        </w:tc>
        <w:tc>
          <w:tcPr>
            <w:tcW w:w="2730" w:type="dxa"/>
            <w:gridSpan w:val="2"/>
            <w:vAlign w:val="center"/>
          </w:tcPr>
          <w:p w14:paraId="37B0B408">
            <w:pPr>
              <w:spacing w:line="320" w:lineRule="exact"/>
            </w:pPr>
          </w:p>
        </w:tc>
      </w:tr>
      <w:tr w14:paraId="725B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370A3D04">
            <w:pPr>
              <w:spacing w:line="680" w:lineRule="exact"/>
              <w:jc w:val="center"/>
            </w:pPr>
            <w:r>
              <w:rPr>
                <w:rFonts w:hint="eastAsia"/>
              </w:rPr>
              <w:t>其他项目</w:t>
            </w:r>
          </w:p>
        </w:tc>
        <w:tc>
          <w:tcPr>
            <w:tcW w:w="3080" w:type="dxa"/>
            <w:gridSpan w:val="5"/>
            <w:vAlign w:val="center"/>
          </w:tcPr>
          <w:p w14:paraId="0A6EFEDB">
            <w:pPr>
              <w:spacing w:line="680" w:lineRule="exact"/>
              <w:jc w:val="center"/>
            </w:pPr>
            <w:r>
              <w:rPr>
                <w:rFonts w:hint="eastAsia"/>
              </w:rPr>
              <w:t>安装需要条件</w:t>
            </w:r>
          </w:p>
        </w:tc>
        <w:tc>
          <w:tcPr>
            <w:tcW w:w="2390" w:type="dxa"/>
            <w:gridSpan w:val="5"/>
            <w:vAlign w:val="center"/>
          </w:tcPr>
          <w:p w14:paraId="72E40DEA">
            <w:pPr>
              <w:spacing w:line="680" w:lineRule="exact"/>
              <w:jc w:val="center"/>
            </w:pPr>
            <w:r>
              <w:rPr>
                <w:rFonts w:hint="eastAsia"/>
              </w:rPr>
              <w:t>具备情况</w:t>
            </w:r>
          </w:p>
        </w:tc>
        <w:tc>
          <w:tcPr>
            <w:tcW w:w="2730" w:type="dxa"/>
            <w:gridSpan w:val="2"/>
            <w:vAlign w:val="center"/>
          </w:tcPr>
          <w:p w14:paraId="085D8D19">
            <w:pPr>
              <w:spacing w:line="680" w:lineRule="exact"/>
              <w:jc w:val="center"/>
              <w:rPr>
                <w:sz w:val="18"/>
              </w:rPr>
            </w:pPr>
            <w:r>
              <w:rPr>
                <w:rFonts w:hint="eastAsia"/>
                <w:sz w:val="18"/>
              </w:rPr>
              <w:t>拟改进措施及完成期限</w:t>
            </w:r>
          </w:p>
        </w:tc>
      </w:tr>
      <w:tr w14:paraId="70F3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2C781EF3">
            <w:pPr>
              <w:spacing w:line="680" w:lineRule="exact"/>
              <w:jc w:val="center"/>
            </w:pPr>
            <w:r>
              <w:rPr>
                <w:rFonts w:hint="eastAsia"/>
              </w:rPr>
              <w:t>水</w:t>
            </w:r>
          </w:p>
        </w:tc>
        <w:tc>
          <w:tcPr>
            <w:tcW w:w="3080" w:type="dxa"/>
            <w:gridSpan w:val="5"/>
            <w:vAlign w:val="center"/>
          </w:tcPr>
          <w:p w14:paraId="4A4A9BE4">
            <w:pPr>
              <w:spacing w:line="680" w:lineRule="exact"/>
              <w:jc w:val="center"/>
            </w:pPr>
          </w:p>
        </w:tc>
        <w:tc>
          <w:tcPr>
            <w:tcW w:w="2390" w:type="dxa"/>
            <w:gridSpan w:val="5"/>
            <w:vAlign w:val="center"/>
          </w:tcPr>
          <w:p w14:paraId="6DA2352D">
            <w:pPr>
              <w:spacing w:line="680" w:lineRule="exact"/>
              <w:jc w:val="center"/>
            </w:pPr>
          </w:p>
        </w:tc>
        <w:tc>
          <w:tcPr>
            <w:tcW w:w="2730" w:type="dxa"/>
            <w:gridSpan w:val="2"/>
            <w:vAlign w:val="center"/>
          </w:tcPr>
          <w:p w14:paraId="56EC9C56">
            <w:pPr>
              <w:spacing w:line="680" w:lineRule="exact"/>
              <w:jc w:val="center"/>
            </w:pPr>
          </w:p>
        </w:tc>
      </w:tr>
      <w:tr w14:paraId="1F8F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15" w:type="dxa"/>
            <w:gridSpan w:val="2"/>
            <w:vAlign w:val="center"/>
          </w:tcPr>
          <w:p w14:paraId="059A75FF">
            <w:pPr>
              <w:spacing w:line="680" w:lineRule="exact"/>
              <w:jc w:val="center"/>
            </w:pPr>
            <w:r>
              <w:rPr>
                <w:rFonts w:hint="eastAsia"/>
              </w:rPr>
              <w:t>电</w:t>
            </w:r>
          </w:p>
        </w:tc>
        <w:tc>
          <w:tcPr>
            <w:tcW w:w="3080" w:type="dxa"/>
            <w:gridSpan w:val="5"/>
            <w:vAlign w:val="center"/>
          </w:tcPr>
          <w:p w14:paraId="003F9BAF">
            <w:pPr>
              <w:spacing w:line="680" w:lineRule="exact"/>
              <w:jc w:val="center"/>
            </w:pPr>
          </w:p>
        </w:tc>
        <w:tc>
          <w:tcPr>
            <w:tcW w:w="2390" w:type="dxa"/>
            <w:gridSpan w:val="5"/>
            <w:vAlign w:val="center"/>
          </w:tcPr>
          <w:p w14:paraId="737BA9A1">
            <w:pPr>
              <w:spacing w:line="680" w:lineRule="exact"/>
              <w:jc w:val="center"/>
            </w:pPr>
          </w:p>
        </w:tc>
        <w:tc>
          <w:tcPr>
            <w:tcW w:w="2730" w:type="dxa"/>
            <w:gridSpan w:val="2"/>
            <w:vAlign w:val="center"/>
          </w:tcPr>
          <w:p w14:paraId="6C0CDB18">
            <w:pPr>
              <w:spacing w:line="680" w:lineRule="exact"/>
              <w:jc w:val="center"/>
            </w:pPr>
          </w:p>
        </w:tc>
      </w:tr>
      <w:tr w14:paraId="322A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445F7ABA">
            <w:pPr>
              <w:spacing w:line="680" w:lineRule="exact"/>
              <w:jc w:val="center"/>
            </w:pPr>
            <w:r>
              <w:rPr>
                <w:rFonts w:hint="eastAsia"/>
              </w:rPr>
              <w:t>空调</w:t>
            </w:r>
          </w:p>
        </w:tc>
        <w:tc>
          <w:tcPr>
            <w:tcW w:w="3080" w:type="dxa"/>
            <w:gridSpan w:val="5"/>
            <w:vAlign w:val="center"/>
          </w:tcPr>
          <w:p w14:paraId="3425AA3C">
            <w:pPr>
              <w:spacing w:line="680" w:lineRule="exact"/>
              <w:jc w:val="center"/>
            </w:pPr>
          </w:p>
        </w:tc>
        <w:tc>
          <w:tcPr>
            <w:tcW w:w="2390" w:type="dxa"/>
            <w:gridSpan w:val="5"/>
            <w:vAlign w:val="center"/>
          </w:tcPr>
          <w:p w14:paraId="3C0B4859">
            <w:pPr>
              <w:spacing w:line="680" w:lineRule="exact"/>
              <w:jc w:val="center"/>
            </w:pPr>
          </w:p>
        </w:tc>
        <w:tc>
          <w:tcPr>
            <w:tcW w:w="2730" w:type="dxa"/>
            <w:gridSpan w:val="2"/>
            <w:vAlign w:val="center"/>
          </w:tcPr>
          <w:p w14:paraId="70BAF0C7">
            <w:pPr>
              <w:spacing w:line="680" w:lineRule="exact"/>
              <w:jc w:val="center"/>
            </w:pPr>
          </w:p>
        </w:tc>
      </w:tr>
      <w:tr w14:paraId="148A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02329C98">
            <w:pPr>
              <w:spacing w:line="680" w:lineRule="exact"/>
              <w:jc w:val="center"/>
            </w:pPr>
            <w:r>
              <w:rPr>
                <w:rFonts w:hint="eastAsia"/>
              </w:rPr>
              <w:t>地板</w:t>
            </w:r>
          </w:p>
        </w:tc>
        <w:tc>
          <w:tcPr>
            <w:tcW w:w="3080" w:type="dxa"/>
            <w:gridSpan w:val="5"/>
            <w:vAlign w:val="center"/>
          </w:tcPr>
          <w:p w14:paraId="73DBB757">
            <w:pPr>
              <w:spacing w:line="680" w:lineRule="exact"/>
              <w:jc w:val="center"/>
            </w:pPr>
          </w:p>
        </w:tc>
        <w:tc>
          <w:tcPr>
            <w:tcW w:w="2390" w:type="dxa"/>
            <w:gridSpan w:val="5"/>
            <w:vAlign w:val="center"/>
          </w:tcPr>
          <w:p w14:paraId="6EF22B42">
            <w:pPr>
              <w:spacing w:line="680" w:lineRule="exact"/>
              <w:jc w:val="center"/>
            </w:pPr>
          </w:p>
        </w:tc>
        <w:tc>
          <w:tcPr>
            <w:tcW w:w="2730" w:type="dxa"/>
            <w:gridSpan w:val="2"/>
            <w:vAlign w:val="center"/>
          </w:tcPr>
          <w:p w14:paraId="1DA6A429">
            <w:pPr>
              <w:spacing w:line="680" w:lineRule="exact"/>
              <w:jc w:val="center"/>
            </w:pPr>
          </w:p>
        </w:tc>
      </w:tr>
      <w:tr w14:paraId="78C0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5F17F8D2">
            <w:pPr>
              <w:spacing w:line="680" w:lineRule="exact"/>
              <w:jc w:val="center"/>
            </w:pPr>
            <w:r>
              <w:rPr>
                <w:rFonts w:hint="eastAsia"/>
              </w:rPr>
              <w:t>其他</w:t>
            </w:r>
          </w:p>
        </w:tc>
        <w:tc>
          <w:tcPr>
            <w:tcW w:w="3080" w:type="dxa"/>
            <w:gridSpan w:val="5"/>
            <w:vAlign w:val="center"/>
          </w:tcPr>
          <w:p w14:paraId="7972A8FA">
            <w:pPr>
              <w:spacing w:line="680" w:lineRule="exact"/>
              <w:jc w:val="center"/>
            </w:pPr>
          </w:p>
        </w:tc>
        <w:tc>
          <w:tcPr>
            <w:tcW w:w="2390" w:type="dxa"/>
            <w:gridSpan w:val="5"/>
            <w:vAlign w:val="center"/>
          </w:tcPr>
          <w:p w14:paraId="0826AE25">
            <w:pPr>
              <w:spacing w:line="680" w:lineRule="exact"/>
              <w:jc w:val="center"/>
            </w:pPr>
          </w:p>
        </w:tc>
        <w:tc>
          <w:tcPr>
            <w:tcW w:w="2730" w:type="dxa"/>
            <w:gridSpan w:val="2"/>
            <w:vAlign w:val="center"/>
          </w:tcPr>
          <w:p w14:paraId="10922F62">
            <w:pPr>
              <w:spacing w:line="680" w:lineRule="exact"/>
              <w:jc w:val="center"/>
            </w:pPr>
          </w:p>
        </w:tc>
      </w:tr>
      <w:tr w14:paraId="2EA1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25" w:hRule="atLeast"/>
        </w:trPr>
        <w:tc>
          <w:tcPr>
            <w:tcW w:w="9415" w:type="dxa"/>
            <w:gridSpan w:val="14"/>
          </w:tcPr>
          <w:p w14:paraId="07358C78">
            <w:pPr>
              <w:spacing w:line="500" w:lineRule="exact"/>
            </w:pPr>
            <w:r>
              <w:rPr>
                <w:rFonts w:hint="eastAsia"/>
              </w:rPr>
              <w:t>年均维持费用及解决途径：</w:t>
            </w:r>
          </w:p>
          <w:p w14:paraId="54CBF42E">
            <w:pPr>
              <w:spacing w:line="500" w:lineRule="exact"/>
            </w:pPr>
            <w:r>
              <w:rPr>
                <w:rFonts w:hint="eastAsia"/>
              </w:rPr>
              <w:t xml:space="preserve">1、材料费：     </w:t>
            </w:r>
          </w:p>
          <w:p w14:paraId="6DEEAAB0">
            <w:pPr>
              <w:spacing w:line="500" w:lineRule="exact"/>
            </w:pPr>
            <w:r>
              <w:rPr>
                <w:rFonts w:hint="eastAsia"/>
              </w:rPr>
              <w:t>2、设备运行基本费：</w:t>
            </w:r>
          </w:p>
          <w:p w14:paraId="31AEF11D">
            <w:pPr>
              <w:spacing w:line="500" w:lineRule="exact"/>
            </w:pPr>
            <w:r>
              <w:rPr>
                <w:rFonts w:hint="eastAsia"/>
              </w:rPr>
              <w:t>3、人工费：</w:t>
            </w:r>
          </w:p>
        </w:tc>
      </w:tr>
    </w:tbl>
    <w:p w14:paraId="653786C9"/>
    <w:p w14:paraId="1BBB7B92">
      <w:pPr>
        <w:jc w:val="center"/>
      </w:pPr>
      <w:r>
        <w:rPr>
          <w:rFonts w:hint="eastAsia"/>
        </w:rPr>
        <w:t>3</w:t>
      </w:r>
    </w:p>
    <w:p w14:paraId="5E710622">
      <w:pPr>
        <w:jc w:val="center"/>
        <w:sectPr>
          <w:pgSz w:w="11907" w:h="16840"/>
          <w:pgMar w:top="1134" w:right="1077" w:bottom="1134" w:left="1077" w:header="851" w:footer="992" w:gutter="567"/>
          <w:pgNumType w:fmt="numberInDash"/>
          <w:cols w:space="425" w:num="1"/>
          <w:titlePg/>
          <w:docGrid w:type="linesAndChars" w:linePitch="312" w:charSpace="0"/>
        </w:sectPr>
      </w:pPr>
    </w:p>
    <w:p w14:paraId="7320FE0E">
      <w:pPr>
        <w:tabs>
          <w:tab w:val="left" w:pos="7545"/>
        </w:tabs>
        <w:ind w:left="-735" w:firstLine="735"/>
        <w:rPr>
          <w:b/>
          <w:bCs/>
          <w:sz w:val="24"/>
          <w:szCs w:val="20"/>
        </w:rPr>
      </w:pPr>
      <w:r>
        <w:rPr>
          <w:rFonts w:hint="eastAsia"/>
          <w:b/>
          <w:bCs/>
          <w:sz w:val="24"/>
          <w:szCs w:val="20"/>
        </w:rPr>
        <w:t>二、可行性论证</w:t>
      </w:r>
    </w:p>
    <w:tbl>
      <w:tblPr>
        <w:tblStyle w:val="8"/>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3"/>
      </w:tblGrid>
      <w:tr w14:paraId="20DF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0" w:hRule="atLeast"/>
        </w:trPr>
        <w:tc>
          <w:tcPr>
            <w:tcW w:w="8973" w:type="dxa"/>
          </w:tcPr>
          <w:p w14:paraId="145861DC">
            <w:pPr>
              <w:numPr>
                <w:ilvl w:val="0"/>
                <w:numId w:val="1"/>
              </w:numPr>
              <w:tabs>
                <w:tab w:val="left" w:pos="7545"/>
              </w:tabs>
            </w:pPr>
            <w:r>
              <w:rPr>
                <w:rFonts w:hint="eastAsia"/>
              </w:rPr>
              <w:t>购置目的、工作任务介绍</w:t>
            </w:r>
          </w:p>
          <w:p w14:paraId="40A2FF7E">
            <w:pPr>
              <w:ind w:firstLine="420" w:firstLineChars="200"/>
            </w:pPr>
            <w:r>
              <w:rPr>
                <w:rFonts w:hint="eastAsia"/>
              </w:rPr>
              <w:t>购置目的：</w:t>
            </w:r>
          </w:p>
          <w:p w14:paraId="28B45384">
            <w:pPr>
              <w:ind w:firstLine="420" w:firstLineChars="200"/>
            </w:pPr>
            <w:r>
              <w:rPr>
                <w:rFonts w:hint="eastAsia"/>
              </w:rPr>
              <w:t>通过</w:t>
            </w:r>
            <w:r>
              <w:rPr>
                <w:rFonts w:hint="eastAsia"/>
                <w:lang w:eastAsia="zh-CN"/>
              </w:rPr>
              <w:t>金融科技AI大数据教学平台</w:t>
            </w:r>
            <w:r>
              <w:rPr>
                <w:rFonts w:hint="eastAsia"/>
              </w:rPr>
              <w:t>建设，加快经济、金融相关专业的教学改革，探索创新性实验教学模式，凝练优质实验教学资源，以求在学科建设工作上不断发展和进步。以市场为基点，建设应用型金融学科，经济金融类专业是理论性非常强的学科，要求学生具备较强的理论联系实际、学以致用的能力。但在传统以课堂讲授为主的专业课教学模式下，学生缺少实际工作的体验，对相关的理论知识难以理解掌握、融会贯通。改革传统的专业课教学模式，已经成为各类院校经济金融类专业课程教学所面临的重大课题，建设综合性、开放式的金融大数据自动化机器人实验也成为当前院校金融类课程教学改革的一项迫切需要。培养新的学科增长点，完善专业教学体系、提升课程教学水平，积极推动</w:t>
            </w:r>
            <w:r>
              <w:rPr>
                <w:rFonts w:hint="eastAsia"/>
                <w:lang w:eastAsia="zh-CN"/>
              </w:rPr>
              <w:t>金融科技AI大数据教学平台</w:t>
            </w:r>
            <w:r>
              <w:rPr>
                <w:rFonts w:hint="eastAsia"/>
              </w:rPr>
              <w:t>的建设，为教育发展提供实践和创新基础。</w:t>
            </w:r>
          </w:p>
          <w:p w14:paraId="6C742977">
            <w:pPr>
              <w:ind w:firstLine="420" w:firstLineChars="200"/>
            </w:pPr>
            <w:r>
              <w:rPr>
                <w:rFonts w:hint="eastAsia"/>
              </w:rPr>
              <w:t>建设金融大数据挖掘机器人实验将为各系各专业，尤其是经济、金融学专业培养应用型人才提供实训平台，让学生接触到商业银行的运行流程、并能有意识地搜集和分析各项决策数据，通过数据分析验证模型和理论在现实生活中的应用，快速提高培养学生的创新能力、分析和解决实际问题的能力，使学生掌握一定的实际工作技能，并加强学生自我学习的能力。提高独立学院经管人才的应用能力和实操能力，树立在独立学院应用型人才培养的口碑和特色。</w:t>
            </w:r>
          </w:p>
          <w:p w14:paraId="7D480FB4">
            <w:pPr>
              <w:ind w:firstLine="420" w:firstLineChars="200"/>
            </w:pPr>
            <w:r>
              <w:rPr>
                <w:rFonts w:hint="eastAsia"/>
              </w:rPr>
              <w:t>工作任务：</w:t>
            </w:r>
          </w:p>
          <w:p w14:paraId="6B61FE8C">
            <w:pPr>
              <w:ind w:firstLine="420" w:firstLineChars="200"/>
            </w:pPr>
            <w:r>
              <w:rPr>
                <w:rFonts w:hint="eastAsia"/>
              </w:rPr>
              <w:t>金融大数据挖掘机器人实验课程针对经济金融类专业教学科研特点及我国现行市场的特点而设计，旨在为学生创造一个接近现实的教学实践模拟课程体系。也为教师提供多种辅助教学手段，提高学生的专业水平和社会实践能力，争取更大的就业机会。</w:t>
            </w:r>
          </w:p>
          <w:p w14:paraId="3B4293DB">
            <w:pPr>
              <w:numPr>
                <w:ilvl w:val="0"/>
                <w:numId w:val="1"/>
              </w:numPr>
              <w:tabs>
                <w:tab w:val="left" w:pos="7545"/>
              </w:tabs>
            </w:pPr>
            <w:r>
              <w:rPr>
                <w:rFonts w:hint="eastAsia"/>
              </w:rPr>
              <w:t>申购仪器设备（软件）在教学、科研、学科建设中的必要性、紧迫性</w:t>
            </w:r>
          </w:p>
          <w:p w14:paraId="02A49F48">
            <w:pPr>
              <w:tabs>
                <w:tab w:val="left" w:pos="7545"/>
              </w:tabs>
              <w:ind w:firstLine="420" w:firstLineChars="200"/>
            </w:pPr>
            <w:r>
              <w:rPr>
                <w:rFonts w:hint="eastAsia"/>
              </w:rPr>
              <w:t>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基于数字经济的金融大数据挖掘机器人实验项目建设，申报建设</w:t>
            </w:r>
            <w:r>
              <w:rPr>
                <w:rFonts w:hint="eastAsia"/>
                <w:lang w:eastAsia="zh-CN"/>
              </w:rPr>
              <w:t>金融科技AI大数据教学平台</w:t>
            </w:r>
            <w:r>
              <w:rPr>
                <w:rFonts w:hint="eastAsia"/>
              </w:rPr>
              <w:t>，落实“数字经济人才”培养，从高校层面助力国家数字经济建设。</w:t>
            </w:r>
          </w:p>
          <w:p w14:paraId="51126D25">
            <w:pPr>
              <w:tabs>
                <w:tab w:val="left" w:pos="7545"/>
              </w:tabs>
              <w:ind w:firstLine="420" w:firstLineChars="200"/>
            </w:pPr>
            <w:r>
              <w:rPr>
                <w:rFonts w:hint="eastAsia"/>
              </w:rPr>
              <w:t>发展数字经济是把握新一轮科技革命和产业变革新机遇的战略选择，应用型高校需在数字化学科体系建设的同时，搭建数字化应用型人才实践教育平台，将专业理论知识与社会实践经验有机结合，强化数字化应用型人才的实践能力与综合素养。同时基于企业真实的业务流程，依托数字化平台，使学生在真实的数字化环境下进行实战训练，综合提升学生的数字素养、创新思维、动手能力和团队精神，从而实现高素质数字化应用型人才的培养目标。</w:t>
            </w:r>
          </w:p>
          <w:p w14:paraId="765B1940">
            <w:pPr>
              <w:tabs>
                <w:tab w:val="left" w:pos="7545"/>
              </w:tabs>
              <w:ind w:firstLine="420" w:firstLineChars="200"/>
            </w:pPr>
            <w:r>
              <w:rPr>
                <w:rFonts w:hint="eastAsia"/>
              </w:rPr>
              <w:t>随着国内经济环境变化，经济金融专业人才培养面临着挑战，特别是来自于就业方面的压力，而导致经济金融专业毕业生就业难的重要原因就是实际操作经验匮乏，对金融相关知识的理解和认知仅停留在理论层面，并不能学以致用，缺乏应用型才能。银行等金融机构对金融类相关专业的毕业生既要求有较强的专业实务的应用能力，又要具有决策思考的综合能力。因此，专业知识扎实、实践能力强的高素质应用型人才成为金融学专业人才培养目标定位。</w:t>
            </w:r>
          </w:p>
          <w:p w14:paraId="4269B07C">
            <w:pPr>
              <w:tabs>
                <w:tab w:val="left" w:pos="7545"/>
              </w:tabs>
              <w:ind w:firstLine="420" w:firstLineChars="200"/>
            </w:pPr>
            <w:r>
              <w:rPr>
                <w:rFonts w:hint="eastAsia"/>
              </w:rPr>
              <w:t>在这个过程中，金融大数据挖掘机器人平台可有效运用大数据、数据编程、数据清洗等创新工具，适应了数字经济的科技发展趋势，提高学生的决策思维能力、数据分析能力、模型应用能力，全面提升经管类本科人才培养质量。并对建设高校实验教学内容开发与资源共享平台、实验教学效果展示平台、实验教学改革经验交流平台起到极大帮助。这也与我院主动适应经济社会发展对人才需求的变化的理念不谋而合，坚持特色发展之路，不断提高教育教学和人才培养质量的，为培养高素质应用型人才而努力。</w:t>
            </w:r>
          </w:p>
          <w:p w14:paraId="0B7C3369">
            <w:pPr>
              <w:pStyle w:val="7"/>
              <w:ind w:firstLine="420"/>
            </w:pPr>
            <w:r>
              <w:rPr>
                <w:rFonts w:hint="eastAsia" w:eastAsia="宋体"/>
                <w:sz w:val="21"/>
              </w:rPr>
              <w:t>同时根据教育部教高函【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本次申报的</w:t>
            </w:r>
            <w:r>
              <w:rPr>
                <w:rFonts w:hint="eastAsia" w:eastAsia="宋体"/>
                <w:sz w:val="21"/>
                <w:lang w:eastAsia="zh-CN"/>
              </w:rPr>
              <w:t>金融科技AI大数据教学平台</w:t>
            </w:r>
            <w:r>
              <w:rPr>
                <w:rFonts w:hint="eastAsia" w:eastAsia="宋体"/>
                <w:sz w:val="21"/>
              </w:rPr>
              <w:t>采购正是基于虚拟仿真的高端数据决策实验，线上虚拟仿真数据分析与决策，为未来申报省级与国家级线上线下金课与虚拟仿真金课打下良好基础。</w:t>
            </w:r>
          </w:p>
        </w:tc>
      </w:tr>
    </w:tbl>
    <w:p w14:paraId="0AE90B92">
      <w:pPr>
        <w:tabs>
          <w:tab w:val="left" w:pos="7545"/>
        </w:tabs>
        <w:rPr>
          <w:szCs w:val="20"/>
        </w:rPr>
        <w:sectPr>
          <w:pgSz w:w="11907" w:h="16840"/>
          <w:pgMar w:top="1134" w:right="1077" w:bottom="1134" w:left="1077" w:header="851" w:footer="992" w:gutter="567"/>
          <w:cols w:space="425" w:num="1"/>
          <w:titlePg/>
          <w:docGrid w:type="linesAndChars" w:linePitch="312" w:charSpace="0"/>
        </w:sectPr>
      </w:pPr>
    </w:p>
    <w:tbl>
      <w:tblPr>
        <w:tblStyle w:val="8"/>
        <w:tblW w:w="9183"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995"/>
        <w:gridCol w:w="1025"/>
        <w:gridCol w:w="335"/>
        <w:gridCol w:w="679"/>
        <w:gridCol w:w="623"/>
        <w:gridCol w:w="2523"/>
        <w:gridCol w:w="1064"/>
        <w:gridCol w:w="210"/>
      </w:tblGrid>
      <w:tr w14:paraId="6DC9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183" w:type="dxa"/>
            <w:gridSpan w:val="9"/>
          </w:tcPr>
          <w:p w14:paraId="4B6FFF44">
            <w:pPr>
              <w:tabs>
                <w:tab w:val="left" w:pos="7545"/>
              </w:tabs>
              <w:rPr>
                <w:szCs w:val="20"/>
              </w:rPr>
            </w:pPr>
            <w:r>
              <w:rPr>
                <w:rFonts w:hint="eastAsia"/>
                <w:szCs w:val="20"/>
              </w:rPr>
              <w:t>3、该仪器（软件）涉及的学科、专业及使用人员(不够用时可另附页)</w:t>
            </w:r>
          </w:p>
        </w:tc>
      </w:tr>
      <w:tr w14:paraId="54AC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29" w:type="dxa"/>
            <w:vMerge w:val="restart"/>
            <w:vAlign w:val="center"/>
          </w:tcPr>
          <w:p w14:paraId="312ECB55">
            <w:pPr>
              <w:tabs>
                <w:tab w:val="left" w:pos="7545"/>
              </w:tabs>
              <w:jc w:val="center"/>
              <w:rPr>
                <w:szCs w:val="20"/>
              </w:rPr>
            </w:pPr>
            <w:r>
              <w:rPr>
                <w:rFonts w:hint="eastAsia"/>
                <w:szCs w:val="20"/>
              </w:rPr>
              <w:t>学科名称</w:t>
            </w:r>
          </w:p>
        </w:tc>
        <w:tc>
          <w:tcPr>
            <w:tcW w:w="3355" w:type="dxa"/>
            <w:gridSpan w:val="3"/>
            <w:vAlign w:val="center"/>
          </w:tcPr>
          <w:p w14:paraId="3E151039">
            <w:pPr>
              <w:tabs>
                <w:tab w:val="left" w:pos="7545"/>
              </w:tabs>
              <w:jc w:val="center"/>
              <w:rPr>
                <w:szCs w:val="20"/>
              </w:rPr>
            </w:pPr>
          </w:p>
        </w:tc>
        <w:tc>
          <w:tcPr>
            <w:tcW w:w="679" w:type="dxa"/>
            <w:vMerge w:val="restart"/>
            <w:vAlign w:val="center"/>
          </w:tcPr>
          <w:p w14:paraId="696A300F">
            <w:pPr>
              <w:tabs>
                <w:tab w:val="left" w:pos="7545"/>
              </w:tabs>
              <w:jc w:val="center"/>
              <w:rPr>
                <w:szCs w:val="20"/>
              </w:rPr>
            </w:pPr>
            <w:r>
              <w:rPr>
                <w:rFonts w:hint="eastAsia"/>
                <w:szCs w:val="20"/>
              </w:rPr>
              <w:t>专业名称</w:t>
            </w:r>
          </w:p>
        </w:tc>
        <w:tc>
          <w:tcPr>
            <w:tcW w:w="4420" w:type="dxa"/>
            <w:gridSpan w:val="4"/>
            <w:vAlign w:val="center"/>
          </w:tcPr>
          <w:p w14:paraId="74BAEC8D">
            <w:pPr>
              <w:tabs>
                <w:tab w:val="left" w:pos="7545"/>
              </w:tabs>
              <w:jc w:val="center"/>
              <w:rPr>
                <w:szCs w:val="20"/>
              </w:rPr>
            </w:pPr>
          </w:p>
        </w:tc>
      </w:tr>
      <w:tr w14:paraId="1D3A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29" w:type="dxa"/>
            <w:vMerge w:val="continue"/>
            <w:vAlign w:val="center"/>
          </w:tcPr>
          <w:p w14:paraId="131FE746">
            <w:pPr>
              <w:tabs>
                <w:tab w:val="left" w:pos="7545"/>
              </w:tabs>
              <w:jc w:val="center"/>
              <w:rPr>
                <w:szCs w:val="20"/>
              </w:rPr>
            </w:pPr>
          </w:p>
        </w:tc>
        <w:tc>
          <w:tcPr>
            <w:tcW w:w="3355" w:type="dxa"/>
            <w:gridSpan w:val="3"/>
            <w:vAlign w:val="center"/>
          </w:tcPr>
          <w:p w14:paraId="226DFFD2">
            <w:pPr>
              <w:tabs>
                <w:tab w:val="left" w:pos="7545"/>
              </w:tabs>
              <w:jc w:val="center"/>
              <w:rPr>
                <w:szCs w:val="20"/>
              </w:rPr>
            </w:pPr>
          </w:p>
        </w:tc>
        <w:tc>
          <w:tcPr>
            <w:tcW w:w="679" w:type="dxa"/>
            <w:vMerge w:val="continue"/>
            <w:vAlign w:val="center"/>
          </w:tcPr>
          <w:p w14:paraId="33671CB6">
            <w:pPr>
              <w:tabs>
                <w:tab w:val="left" w:pos="7545"/>
              </w:tabs>
              <w:jc w:val="center"/>
              <w:rPr>
                <w:szCs w:val="20"/>
              </w:rPr>
            </w:pPr>
          </w:p>
        </w:tc>
        <w:tc>
          <w:tcPr>
            <w:tcW w:w="4420" w:type="dxa"/>
            <w:gridSpan w:val="4"/>
            <w:vAlign w:val="center"/>
          </w:tcPr>
          <w:p w14:paraId="3D50F17E">
            <w:pPr>
              <w:tabs>
                <w:tab w:val="left" w:pos="7545"/>
              </w:tabs>
              <w:jc w:val="center"/>
              <w:rPr>
                <w:szCs w:val="20"/>
              </w:rPr>
            </w:pPr>
          </w:p>
        </w:tc>
      </w:tr>
      <w:tr w14:paraId="24E8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30" w:hRule="atLeast"/>
        </w:trPr>
        <w:tc>
          <w:tcPr>
            <w:tcW w:w="729" w:type="dxa"/>
            <w:vMerge w:val="continue"/>
            <w:vAlign w:val="center"/>
          </w:tcPr>
          <w:p w14:paraId="16DD0CE4">
            <w:pPr>
              <w:tabs>
                <w:tab w:val="left" w:pos="7545"/>
              </w:tabs>
              <w:jc w:val="center"/>
              <w:rPr>
                <w:szCs w:val="20"/>
              </w:rPr>
            </w:pPr>
          </w:p>
        </w:tc>
        <w:tc>
          <w:tcPr>
            <w:tcW w:w="3355" w:type="dxa"/>
            <w:gridSpan w:val="3"/>
            <w:vAlign w:val="center"/>
          </w:tcPr>
          <w:p w14:paraId="6FBADB15">
            <w:pPr>
              <w:tabs>
                <w:tab w:val="left" w:pos="7545"/>
              </w:tabs>
              <w:jc w:val="center"/>
              <w:rPr>
                <w:szCs w:val="20"/>
              </w:rPr>
            </w:pPr>
          </w:p>
        </w:tc>
        <w:tc>
          <w:tcPr>
            <w:tcW w:w="679" w:type="dxa"/>
            <w:vMerge w:val="continue"/>
            <w:vAlign w:val="center"/>
          </w:tcPr>
          <w:p w14:paraId="240154C9">
            <w:pPr>
              <w:tabs>
                <w:tab w:val="left" w:pos="7545"/>
              </w:tabs>
              <w:jc w:val="center"/>
              <w:rPr>
                <w:szCs w:val="20"/>
              </w:rPr>
            </w:pPr>
          </w:p>
        </w:tc>
        <w:tc>
          <w:tcPr>
            <w:tcW w:w="4420" w:type="dxa"/>
            <w:gridSpan w:val="4"/>
            <w:vAlign w:val="center"/>
          </w:tcPr>
          <w:p w14:paraId="3D0A811A">
            <w:pPr>
              <w:tabs>
                <w:tab w:val="left" w:pos="7545"/>
              </w:tabs>
              <w:jc w:val="center"/>
              <w:rPr>
                <w:szCs w:val="20"/>
              </w:rPr>
            </w:pPr>
          </w:p>
        </w:tc>
      </w:tr>
      <w:tr w14:paraId="5136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29" w:type="dxa"/>
            <w:vMerge w:val="restart"/>
            <w:vAlign w:val="center"/>
          </w:tcPr>
          <w:p w14:paraId="3A5D147B">
            <w:pPr>
              <w:tabs>
                <w:tab w:val="left" w:pos="7545"/>
              </w:tabs>
              <w:spacing w:line="400" w:lineRule="exact"/>
              <w:jc w:val="center"/>
              <w:rPr>
                <w:szCs w:val="20"/>
              </w:rPr>
            </w:pPr>
            <w:r>
              <w:rPr>
                <w:rFonts w:hint="eastAsia"/>
                <w:szCs w:val="20"/>
              </w:rPr>
              <w:t>使</w:t>
            </w:r>
          </w:p>
          <w:p w14:paraId="7FA32B42">
            <w:pPr>
              <w:tabs>
                <w:tab w:val="left" w:pos="7545"/>
              </w:tabs>
              <w:spacing w:line="400" w:lineRule="exact"/>
              <w:jc w:val="center"/>
              <w:rPr>
                <w:szCs w:val="20"/>
              </w:rPr>
            </w:pPr>
            <w:r>
              <w:rPr>
                <w:rFonts w:hint="eastAsia"/>
                <w:szCs w:val="20"/>
              </w:rPr>
              <w:t>用</w:t>
            </w:r>
          </w:p>
          <w:p w14:paraId="74170F1D">
            <w:pPr>
              <w:tabs>
                <w:tab w:val="left" w:pos="7545"/>
              </w:tabs>
              <w:spacing w:line="400" w:lineRule="exact"/>
              <w:jc w:val="center"/>
              <w:rPr>
                <w:szCs w:val="20"/>
              </w:rPr>
            </w:pPr>
            <w:r>
              <w:rPr>
                <w:rFonts w:hint="eastAsia"/>
                <w:szCs w:val="20"/>
              </w:rPr>
              <w:t>人</w:t>
            </w:r>
          </w:p>
          <w:p w14:paraId="0045F7DD">
            <w:pPr>
              <w:tabs>
                <w:tab w:val="left" w:pos="7545"/>
              </w:tabs>
              <w:spacing w:line="400" w:lineRule="exact"/>
              <w:jc w:val="center"/>
              <w:rPr>
                <w:szCs w:val="20"/>
              </w:rPr>
            </w:pPr>
            <w:r>
              <w:rPr>
                <w:rFonts w:hint="eastAsia"/>
                <w:szCs w:val="20"/>
              </w:rPr>
              <w:t>员</w:t>
            </w:r>
          </w:p>
        </w:tc>
        <w:tc>
          <w:tcPr>
            <w:tcW w:w="1995" w:type="dxa"/>
            <w:vAlign w:val="center"/>
          </w:tcPr>
          <w:p w14:paraId="7FC6C5EA">
            <w:pPr>
              <w:tabs>
                <w:tab w:val="left" w:pos="7545"/>
              </w:tabs>
              <w:spacing w:line="400" w:lineRule="exact"/>
              <w:jc w:val="center"/>
              <w:rPr>
                <w:szCs w:val="20"/>
              </w:rPr>
            </w:pPr>
            <w:r>
              <w:rPr>
                <w:rFonts w:hint="eastAsia"/>
                <w:szCs w:val="20"/>
              </w:rPr>
              <w:t>姓  名</w:t>
            </w:r>
          </w:p>
        </w:tc>
        <w:tc>
          <w:tcPr>
            <w:tcW w:w="1025" w:type="dxa"/>
            <w:vAlign w:val="center"/>
          </w:tcPr>
          <w:p w14:paraId="13D2A142">
            <w:pPr>
              <w:tabs>
                <w:tab w:val="left" w:pos="7545"/>
              </w:tabs>
              <w:spacing w:line="400" w:lineRule="exact"/>
              <w:jc w:val="center"/>
              <w:rPr>
                <w:szCs w:val="20"/>
              </w:rPr>
            </w:pPr>
            <w:r>
              <w:rPr>
                <w:rFonts w:hint="eastAsia"/>
                <w:szCs w:val="20"/>
              </w:rPr>
              <w:t>学  历</w:t>
            </w:r>
          </w:p>
        </w:tc>
        <w:tc>
          <w:tcPr>
            <w:tcW w:w="1637" w:type="dxa"/>
            <w:gridSpan w:val="3"/>
            <w:vAlign w:val="center"/>
          </w:tcPr>
          <w:p w14:paraId="039C4BAF">
            <w:pPr>
              <w:tabs>
                <w:tab w:val="left" w:pos="7545"/>
              </w:tabs>
              <w:spacing w:line="400" w:lineRule="exact"/>
              <w:jc w:val="center"/>
              <w:rPr>
                <w:szCs w:val="20"/>
              </w:rPr>
            </w:pPr>
            <w:r>
              <w:rPr>
                <w:rFonts w:hint="eastAsia"/>
                <w:szCs w:val="20"/>
              </w:rPr>
              <w:t>职 称</w:t>
            </w:r>
          </w:p>
        </w:tc>
        <w:tc>
          <w:tcPr>
            <w:tcW w:w="2523" w:type="dxa"/>
            <w:vAlign w:val="center"/>
          </w:tcPr>
          <w:p w14:paraId="77794075">
            <w:pPr>
              <w:tabs>
                <w:tab w:val="left" w:pos="7545"/>
              </w:tabs>
              <w:spacing w:line="400" w:lineRule="exact"/>
              <w:jc w:val="center"/>
              <w:rPr>
                <w:szCs w:val="20"/>
              </w:rPr>
            </w:pPr>
            <w:r>
              <w:rPr>
                <w:rFonts w:hint="eastAsia"/>
                <w:szCs w:val="20"/>
              </w:rPr>
              <w:t>专业</w:t>
            </w:r>
          </w:p>
        </w:tc>
        <w:tc>
          <w:tcPr>
            <w:tcW w:w="1274" w:type="dxa"/>
            <w:gridSpan w:val="2"/>
            <w:vAlign w:val="center"/>
          </w:tcPr>
          <w:p w14:paraId="5339B9DE">
            <w:pPr>
              <w:tabs>
                <w:tab w:val="left" w:pos="7545"/>
              </w:tabs>
              <w:spacing w:line="240" w:lineRule="exact"/>
              <w:rPr>
                <w:sz w:val="18"/>
                <w:szCs w:val="20"/>
              </w:rPr>
            </w:pPr>
            <w:r>
              <w:rPr>
                <w:rFonts w:hint="eastAsia"/>
                <w:sz w:val="18"/>
                <w:szCs w:val="20"/>
              </w:rPr>
              <w:t>带研究生数量(或本科毕业论文数)）</w:t>
            </w:r>
          </w:p>
        </w:tc>
      </w:tr>
      <w:tr w14:paraId="45C3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729" w:type="dxa"/>
            <w:vMerge w:val="continue"/>
          </w:tcPr>
          <w:p w14:paraId="1542CBE5">
            <w:pPr>
              <w:tabs>
                <w:tab w:val="left" w:pos="7545"/>
              </w:tabs>
              <w:spacing w:line="400" w:lineRule="exact"/>
              <w:rPr>
                <w:szCs w:val="20"/>
              </w:rPr>
            </w:pPr>
          </w:p>
        </w:tc>
        <w:tc>
          <w:tcPr>
            <w:tcW w:w="1995" w:type="dxa"/>
          </w:tcPr>
          <w:p w14:paraId="4FA113BE">
            <w:pPr>
              <w:tabs>
                <w:tab w:val="left" w:pos="7545"/>
              </w:tabs>
              <w:spacing w:line="400" w:lineRule="exact"/>
              <w:rPr>
                <w:szCs w:val="20"/>
              </w:rPr>
            </w:pPr>
          </w:p>
        </w:tc>
        <w:tc>
          <w:tcPr>
            <w:tcW w:w="1025" w:type="dxa"/>
          </w:tcPr>
          <w:p w14:paraId="0F3F3960">
            <w:pPr>
              <w:tabs>
                <w:tab w:val="left" w:pos="7545"/>
              </w:tabs>
              <w:spacing w:line="400" w:lineRule="exact"/>
              <w:rPr>
                <w:szCs w:val="20"/>
              </w:rPr>
            </w:pPr>
          </w:p>
        </w:tc>
        <w:tc>
          <w:tcPr>
            <w:tcW w:w="1637" w:type="dxa"/>
            <w:gridSpan w:val="3"/>
          </w:tcPr>
          <w:p w14:paraId="2D69E4A3">
            <w:pPr>
              <w:tabs>
                <w:tab w:val="left" w:pos="7545"/>
              </w:tabs>
              <w:spacing w:line="400" w:lineRule="exact"/>
              <w:rPr>
                <w:szCs w:val="20"/>
              </w:rPr>
            </w:pPr>
          </w:p>
        </w:tc>
        <w:tc>
          <w:tcPr>
            <w:tcW w:w="2523" w:type="dxa"/>
          </w:tcPr>
          <w:p w14:paraId="0416190E">
            <w:pPr>
              <w:tabs>
                <w:tab w:val="left" w:pos="7545"/>
              </w:tabs>
              <w:spacing w:line="400" w:lineRule="exact"/>
              <w:rPr>
                <w:szCs w:val="20"/>
              </w:rPr>
            </w:pPr>
          </w:p>
        </w:tc>
        <w:tc>
          <w:tcPr>
            <w:tcW w:w="1274" w:type="dxa"/>
            <w:gridSpan w:val="2"/>
          </w:tcPr>
          <w:p w14:paraId="4E2E162E">
            <w:pPr>
              <w:tabs>
                <w:tab w:val="left" w:pos="7545"/>
              </w:tabs>
              <w:spacing w:line="400" w:lineRule="exact"/>
              <w:rPr>
                <w:szCs w:val="20"/>
              </w:rPr>
            </w:pPr>
          </w:p>
        </w:tc>
      </w:tr>
      <w:tr w14:paraId="3B24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229F5739">
            <w:pPr>
              <w:tabs>
                <w:tab w:val="left" w:pos="7545"/>
              </w:tabs>
              <w:spacing w:line="400" w:lineRule="exact"/>
              <w:rPr>
                <w:szCs w:val="20"/>
              </w:rPr>
            </w:pPr>
          </w:p>
        </w:tc>
        <w:tc>
          <w:tcPr>
            <w:tcW w:w="1995" w:type="dxa"/>
          </w:tcPr>
          <w:p w14:paraId="777B5283">
            <w:pPr>
              <w:tabs>
                <w:tab w:val="left" w:pos="7545"/>
              </w:tabs>
              <w:spacing w:line="400" w:lineRule="exact"/>
              <w:rPr>
                <w:szCs w:val="20"/>
              </w:rPr>
            </w:pPr>
          </w:p>
        </w:tc>
        <w:tc>
          <w:tcPr>
            <w:tcW w:w="1025" w:type="dxa"/>
          </w:tcPr>
          <w:p w14:paraId="2D04CC34">
            <w:pPr>
              <w:tabs>
                <w:tab w:val="left" w:pos="7545"/>
              </w:tabs>
              <w:spacing w:line="400" w:lineRule="exact"/>
              <w:rPr>
                <w:szCs w:val="20"/>
              </w:rPr>
            </w:pPr>
          </w:p>
        </w:tc>
        <w:tc>
          <w:tcPr>
            <w:tcW w:w="1637" w:type="dxa"/>
            <w:gridSpan w:val="3"/>
          </w:tcPr>
          <w:p w14:paraId="6D996274">
            <w:pPr>
              <w:tabs>
                <w:tab w:val="left" w:pos="7545"/>
              </w:tabs>
              <w:spacing w:line="400" w:lineRule="exact"/>
              <w:rPr>
                <w:szCs w:val="20"/>
              </w:rPr>
            </w:pPr>
          </w:p>
        </w:tc>
        <w:tc>
          <w:tcPr>
            <w:tcW w:w="2523" w:type="dxa"/>
          </w:tcPr>
          <w:p w14:paraId="26A9372A">
            <w:pPr>
              <w:tabs>
                <w:tab w:val="left" w:pos="7545"/>
              </w:tabs>
              <w:spacing w:line="400" w:lineRule="exact"/>
              <w:rPr>
                <w:szCs w:val="20"/>
              </w:rPr>
            </w:pPr>
          </w:p>
        </w:tc>
        <w:tc>
          <w:tcPr>
            <w:tcW w:w="1274" w:type="dxa"/>
            <w:gridSpan w:val="2"/>
          </w:tcPr>
          <w:p w14:paraId="1601119B">
            <w:pPr>
              <w:tabs>
                <w:tab w:val="left" w:pos="7545"/>
              </w:tabs>
              <w:spacing w:line="400" w:lineRule="exact"/>
              <w:rPr>
                <w:szCs w:val="20"/>
              </w:rPr>
            </w:pPr>
          </w:p>
        </w:tc>
      </w:tr>
      <w:tr w14:paraId="762B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3E323BE4">
            <w:pPr>
              <w:tabs>
                <w:tab w:val="left" w:pos="7545"/>
              </w:tabs>
              <w:spacing w:line="400" w:lineRule="exact"/>
              <w:rPr>
                <w:szCs w:val="20"/>
              </w:rPr>
            </w:pPr>
          </w:p>
        </w:tc>
        <w:tc>
          <w:tcPr>
            <w:tcW w:w="1995" w:type="dxa"/>
          </w:tcPr>
          <w:p w14:paraId="16914D15">
            <w:pPr>
              <w:tabs>
                <w:tab w:val="left" w:pos="7545"/>
              </w:tabs>
              <w:spacing w:line="400" w:lineRule="exact"/>
              <w:rPr>
                <w:szCs w:val="20"/>
              </w:rPr>
            </w:pPr>
          </w:p>
        </w:tc>
        <w:tc>
          <w:tcPr>
            <w:tcW w:w="1025" w:type="dxa"/>
          </w:tcPr>
          <w:p w14:paraId="221714AF">
            <w:pPr>
              <w:tabs>
                <w:tab w:val="left" w:pos="7545"/>
              </w:tabs>
              <w:spacing w:line="400" w:lineRule="exact"/>
              <w:rPr>
                <w:szCs w:val="20"/>
              </w:rPr>
            </w:pPr>
          </w:p>
        </w:tc>
        <w:tc>
          <w:tcPr>
            <w:tcW w:w="1637" w:type="dxa"/>
            <w:gridSpan w:val="3"/>
          </w:tcPr>
          <w:p w14:paraId="3AC0330C">
            <w:pPr>
              <w:tabs>
                <w:tab w:val="left" w:pos="7545"/>
              </w:tabs>
              <w:spacing w:line="400" w:lineRule="exact"/>
              <w:rPr>
                <w:szCs w:val="20"/>
              </w:rPr>
            </w:pPr>
          </w:p>
        </w:tc>
        <w:tc>
          <w:tcPr>
            <w:tcW w:w="2523" w:type="dxa"/>
          </w:tcPr>
          <w:p w14:paraId="023D02A2">
            <w:pPr>
              <w:tabs>
                <w:tab w:val="left" w:pos="7545"/>
              </w:tabs>
              <w:spacing w:line="400" w:lineRule="exact"/>
              <w:rPr>
                <w:szCs w:val="20"/>
              </w:rPr>
            </w:pPr>
          </w:p>
        </w:tc>
        <w:tc>
          <w:tcPr>
            <w:tcW w:w="1274" w:type="dxa"/>
            <w:gridSpan w:val="2"/>
          </w:tcPr>
          <w:p w14:paraId="54729F64">
            <w:pPr>
              <w:tabs>
                <w:tab w:val="left" w:pos="7545"/>
              </w:tabs>
              <w:spacing w:line="400" w:lineRule="exact"/>
              <w:rPr>
                <w:szCs w:val="20"/>
              </w:rPr>
            </w:pPr>
          </w:p>
        </w:tc>
      </w:tr>
      <w:tr w14:paraId="698D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00135139">
            <w:pPr>
              <w:tabs>
                <w:tab w:val="left" w:pos="7545"/>
              </w:tabs>
              <w:spacing w:line="400" w:lineRule="exact"/>
              <w:rPr>
                <w:szCs w:val="20"/>
              </w:rPr>
            </w:pPr>
          </w:p>
        </w:tc>
        <w:tc>
          <w:tcPr>
            <w:tcW w:w="1995" w:type="dxa"/>
          </w:tcPr>
          <w:p w14:paraId="7B8D5D0F">
            <w:pPr>
              <w:tabs>
                <w:tab w:val="left" w:pos="7545"/>
              </w:tabs>
              <w:spacing w:line="400" w:lineRule="exact"/>
              <w:rPr>
                <w:szCs w:val="20"/>
              </w:rPr>
            </w:pPr>
          </w:p>
        </w:tc>
        <w:tc>
          <w:tcPr>
            <w:tcW w:w="1025" w:type="dxa"/>
          </w:tcPr>
          <w:p w14:paraId="69444234">
            <w:pPr>
              <w:tabs>
                <w:tab w:val="left" w:pos="7545"/>
              </w:tabs>
              <w:spacing w:line="400" w:lineRule="exact"/>
              <w:rPr>
                <w:szCs w:val="20"/>
              </w:rPr>
            </w:pPr>
          </w:p>
        </w:tc>
        <w:tc>
          <w:tcPr>
            <w:tcW w:w="1637" w:type="dxa"/>
            <w:gridSpan w:val="3"/>
          </w:tcPr>
          <w:p w14:paraId="7190569B">
            <w:pPr>
              <w:tabs>
                <w:tab w:val="left" w:pos="7545"/>
              </w:tabs>
              <w:spacing w:line="400" w:lineRule="exact"/>
              <w:rPr>
                <w:szCs w:val="20"/>
              </w:rPr>
            </w:pPr>
          </w:p>
        </w:tc>
        <w:tc>
          <w:tcPr>
            <w:tcW w:w="2523" w:type="dxa"/>
          </w:tcPr>
          <w:p w14:paraId="2BCC350A">
            <w:pPr>
              <w:tabs>
                <w:tab w:val="left" w:pos="7545"/>
              </w:tabs>
              <w:spacing w:line="400" w:lineRule="exact"/>
              <w:rPr>
                <w:szCs w:val="20"/>
              </w:rPr>
            </w:pPr>
          </w:p>
        </w:tc>
        <w:tc>
          <w:tcPr>
            <w:tcW w:w="1274" w:type="dxa"/>
            <w:gridSpan w:val="2"/>
          </w:tcPr>
          <w:p w14:paraId="53ED55DA">
            <w:pPr>
              <w:tabs>
                <w:tab w:val="left" w:pos="7545"/>
              </w:tabs>
              <w:spacing w:line="400" w:lineRule="exact"/>
              <w:rPr>
                <w:szCs w:val="20"/>
              </w:rPr>
            </w:pPr>
          </w:p>
        </w:tc>
      </w:tr>
      <w:tr w14:paraId="68C2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560A5862">
            <w:pPr>
              <w:tabs>
                <w:tab w:val="left" w:pos="7545"/>
              </w:tabs>
              <w:spacing w:line="400" w:lineRule="exact"/>
              <w:rPr>
                <w:szCs w:val="20"/>
              </w:rPr>
            </w:pPr>
          </w:p>
        </w:tc>
        <w:tc>
          <w:tcPr>
            <w:tcW w:w="1995" w:type="dxa"/>
          </w:tcPr>
          <w:p w14:paraId="5F682988">
            <w:pPr>
              <w:tabs>
                <w:tab w:val="left" w:pos="7545"/>
              </w:tabs>
              <w:spacing w:line="400" w:lineRule="exact"/>
              <w:rPr>
                <w:szCs w:val="20"/>
              </w:rPr>
            </w:pPr>
          </w:p>
        </w:tc>
        <w:tc>
          <w:tcPr>
            <w:tcW w:w="1025" w:type="dxa"/>
          </w:tcPr>
          <w:p w14:paraId="35E0B0F1">
            <w:pPr>
              <w:tabs>
                <w:tab w:val="left" w:pos="7545"/>
              </w:tabs>
              <w:spacing w:line="400" w:lineRule="exact"/>
              <w:rPr>
                <w:szCs w:val="20"/>
              </w:rPr>
            </w:pPr>
          </w:p>
        </w:tc>
        <w:tc>
          <w:tcPr>
            <w:tcW w:w="1637" w:type="dxa"/>
            <w:gridSpan w:val="3"/>
          </w:tcPr>
          <w:p w14:paraId="2EC5C8BD">
            <w:pPr>
              <w:tabs>
                <w:tab w:val="left" w:pos="7545"/>
              </w:tabs>
              <w:spacing w:line="400" w:lineRule="exact"/>
              <w:rPr>
                <w:szCs w:val="20"/>
              </w:rPr>
            </w:pPr>
          </w:p>
        </w:tc>
        <w:tc>
          <w:tcPr>
            <w:tcW w:w="2523" w:type="dxa"/>
          </w:tcPr>
          <w:p w14:paraId="0143377A">
            <w:pPr>
              <w:tabs>
                <w:tab w:val="left" w:pos="7545"/>
              </w:tabs>
              <w:spacing w:line="400" w:lineRule="exact"/>
              <w:rPr>
                <w:szCs w:val="20"/>
              </w:rPr>
            </w:pPr>
          </w:p>
        </w:tc>
        <w:tc>
          <w:tcPr>
            <w:tcW w:w="1274" w:type="dxa"/>
            <w:gridSpan w:val="2"/>
          </w:tcPr>
          <w:p w14:paraId="517A4CEE">
            <w:pPr>
              <w:tabs>
                <w:tab w:val="left" w:pos="7545"/>
              </w:tabs>
              <w:spacing w:line="400" w:lineRule="exact"/>
              <w:rPr>
                <w:szCs w:val="20"/>
              </w:rPr>
            </w:pPr>
          </w:p>
        </w:tc>
      </w:tr>
      <w:tr w14:paraId="5EC4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0" w:hRule="atLeast"/>
        </w:trPr>
        <w:tc>
          <w:tcPr>
            <w:tcW w:w="729" w:type="dxa"/>
            <w:vMerge w:val="continue"/>
          </w:tcPr>
          <w:p w14:paraId="4940510B">
            <w:pPr>
              <w:tabs>
                <w:tab w:val="left" w:pos="7545"/>
              </w:tabs>
              <w:spacing w:line="400" w:lineRule="exact"/>
              <w:rPr>
                <w:szCs w:val="20"/>
              </w:rPr>
            </w:pPr>
          </w:p>
        </w:tc>
        <w:tc>
          <w:tcPr>
            <w:tcW w:w="1995" w:type="dxa"/>
          </w:tcPr>
          <w:p w14:paraId="3D6BB5AE">
            <w:pPr>
              <w:tabs>
                <w:tab w:val="left" w:pos="7545"/>
              </w:tabs>
              <w:spacing w:line="400" w:lineRule="exact"/>
              <w:rPr>
                <w:szCs w:val="20"/>
              </w:rPr>
            </w:pPr>
          </w:p>
        </w:tc>
        <w:tc>
          <w:tcPr>
            <w:tcW w:w="1025" w:type="dxa"/>
          </w:tcPr>
          <w:p w14:paraId="3F13843D">
            <w:pPr>
              <w:tabs>
                <w:tab w:val="left" w:pos="7545"/>
              </w:tabs>
              <w:spacing w:line="400" w:lineRule="exact"/>
              <w:rPr>
                <w:szCs w:val="20"/>
              </w:rPr>
            </w:pPr>
          </w:p>
        </w:tc>
        <w:tc>
          <w:tcPr>
            <w:tcW w:w="1637" w:type="dxa"/>
            <w:gridSpan w:val="3"/>
          </w:tcPr>
          <w:p w14:paraId="7A4A020C">
            <w:pPr>
              <w:tabs>
                <w:tab w:val="left" w:pos="7545"/>
              </w:tabs>
              <w:spacing w:line="400" w:lineRule="exact"/>
              <w:rPr>
                <w:szCs w:val="20"/>
              </w:rPr>
            </w:pPr>
          </w:p>
        </w:tc>
        <w:tc>
          <w:tcPr>
            <w:tcW w:w="2523" w:type="dxa"/>
          </w:tcPr>
          <w:p w14:paraId="3FE3D6FB">
            <w:pPr>
              <w:tabs>
                <w:tab w:val="left" w:pos="7545"/>
              </w:tabs>
              <w:spacing w:line="400" w:lineRule="exact"/>
              <w:rPr>
                <w:szCs w:val="20"/>
              </w:rPr>
            </w:pPr>
          </w:p>
        </w:tc>
        <w:tc>
          <w:tcPr>
            <w:tcW w:w="1274" w:type="dxa"/>
            <w:gridSpan w:val="2"/>
          </w:tcPr>
          <w:p w14:paraId="07394BD0">
            <w:pPr>
              <w:tabs>
                <w:tab w:val="left" w:pos="7545"/>
              </w:tabs>
              <w:spacing w:line="400" w:lineRule="exact"/>
              <w:rPr>
                <w:szCs w:val="20"/>
              </w:rPr>
            </w:pPr>
          </w:p>
        </w:tc>
      </w:tr>
      <w:tr w14:paraId="0AFC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1BBDA57">
            <w:pPr>
              <w:tabs>
                <w:tab w:val="left" w:pos="7545"/>
              </w:tabs>
              <w:spacing w:line="400" w:lineRule="exact"/>
              <w:rPr>
                <w:szCs w:val="20"/>
              </w:rPr>
            </w:pPr>
          </w:p>
        </w:tc>
        <w:tc>
          <w:tcPr>
            <w:tcW w:w="1995" w:type="dxa"/>
          </w:tcPr>
          <w:p w14:paraId="747DDE58">
            <w:pPr>
              <w:tabs>
                <w:tab w:val="left" w:pos="7545"/>
              </w:tabs>
              <w:spacing w:line="400" w:lineRule="exact"/>
              <w:rPr>
                <w:szCs w:val="20"/>
              </w:rPr>
            </w:pPr>
          </w:p>
        </w:tc>
        <w:tc>
          <w:tcPr>
            <w:tcW w:w="1025" w:type="dxa"/>
          </w:tcPr>
          <w:p w14:paraId="0632C4BF">
            <w:pPr>
              <w:tabs>
                <w:tab w:val="left" w:pos="7545"/>
              </w:tabs>
              <w:spacing w:line="400" w:lineRule="exact"/>
              <w:rPr>
                <w:szCs w:val="20"/>
              </w:rPr>
            </w:pPr>
          </w:p>
        </w:tc>
        <w:tc>
          <w:tcPr>
            <w:tcW w:w="1637" w:type="dxa"/>
            <w:gridSpan w:val="3"/>
          </w:tcPr>
          <w:p w14:paraId="156E1222">
            <w:pPr>
              <w:tabs>
                <w:tab w:val="left" w:pos="7545"/>
              </w:tabs>
              <w:spacing w:line="400" w:lineRule="exact"/>
              <w:rPr>
                <w:szCs w:val="20"/>
              </w:rPr>
            </w:pPr>
          </w:p>
        </w:tc>
        <w:tc>
          <w:tcPr>
            <w:tcW w:w="2523" w:type="dxa"/>
          </w:tcPr>
          <w:p w14:paraId="7CF4F24A">
            <w:pPr>
              <w:tabs>
                <w:tab w:val="left" w:pos="7545"/>
              </w:tabs>
              <w:spacing w:line="400" w:lineRule="exact"/>
              <w:rPr>
                <w:szCs w:val="20"/>
              </w:rPr>
            </w:pPr>
          </w:p>
        </w:tc>
        <w:tc>
          <w:tcPr>
            <w:tcW w:w="1274" w:type="dxa"/>
            <w:gridSpan w:val="2"/>
          </w:tcPr>
          <w:p w14:paraId="6E3D0365">
            <w:pPr>
              <w:tabs>
                <w:tab w:val="left" w:pos="7545"/>
              </w:tabs>
              <w:spacing w:line="400" w:lineRule="exact"/>
              <w:rPr>
                <w:szCs w:val="20"/>
              </w:rPr>
            </w:pPr>
          </w:p>
        </w:tc>
      </w:tr>
      <w:tr w14:paraId="0D06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C988514">
            <w:pPr>
              <w:tabs>
                <w:tab w:val="left" w:pos="7545"/>
              </w:tabs>
              <w:spacing w:line="400" w:lineRule="exact"/>
              <w:rPr>
                <w:szCs w:val="20"/>
              </w:rPr>
            </w:pPr>
          </w:p>
        </w:tc>
        <w:tc>
          <w:tcPr>
            <w:tcW w:w="1995" w:type="dxa"/>
          </w:tcPr>
          <w:p w14:paraId="4C2F01F3">
            <w:pPr>
              <w:tabs>
                <w:tab w:val="left" w:pos="7545"/>
              </w:tabs>
              <w:spacing w:line="400" w:lineRule="exact"/>
              <w:rPr>
                <w:szCs w:val="20"/>
              </w:rPr>
            </w:pPr>
          </w:p>
        </w:tc>
        <w:tc>
          <w:tcPr>
            <w:tcW w:w="1025" w:type="dxa"/>
          </w:tcPr>
          <w:p w14:paraId="4DB3BA34">
            <w:pPr>
              <w:tabs>
                <w:tab w:val="left" w:pos="7545"/>
              </w:tabs>
              <w:spacing w:line="400" w:lineRule="exact"/>
              <w:rPr>
                <w:szCs w:val="20"/>
              </w:rPr>
            </w:pPr>
          </w:p>
        </w:tc>
        <w:tc>
          <w:tcPr>
            <w:tcW w:w="1637" w:type="dxa"/>
            <w:gridSpan w:val="3"/>
          </w:tcPr>
          <w:p w14:paraId="4963E6E3">
            <w:pPr>
              <w:tabs>
                <w:tab w:val="left" w:pos="7545"/>
              </w:tabs>
              <w:spacing w:line="400" w:lineRule="exact"/>
              <w:rPr>
                <w:szCs w:val="20"/>
              </w:rPr>
            </w:pPr>
          </w:p>
        </w:tc>
        <w:tc>
          <w:tcPr>
            <w:tcW w:w="2523" w:type="dxa"/>
          </w:tcPr>
          <w:p w14:paraId="331A72DA">
            <w:pPr>
              <w:tabs>
                <w:tab w:val="left" w:pos="7545"/>
              </w:tabs>
              <w:spacing w:line="400" w:lineRule="exact"/>
              <w:rPr>
                <w:szCs w:val="20"/>
              </w:rPr>
            </w:pPr>
          </w:p>
        </w:tc>
        <w:tc>
          <w:tcPr>
            <w:tcW w:w="1274" w:type="dxa"/>
            <w:gridSpan w:val="2"/>
          </w:tcPr>
          <w:p w14:paraId="38C279B8">
            <w:pPr>
              <w:tabs>
                <w:tab w:val="left" w:pos="7545"/>
              </w:tabs>
              <w:spacing w:line="400" w:lineRule="exact"/>
              <w:rPr>
                <w:szCs w:val="20"/>
              </w:rPr>
            </w:pPr>
          </w:p>
        </w:tc>
      </w:tr>
      <w:tr w14:paraId="34EE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55D0F4F4">
            <w:pPr>
              <w:tabs>
                <w:tab w:val="left" w:pos="7545"/>
              </w:tabs>
              <w:spacing w:line="400" w:lineRule="exact"/>
              <w:rPr>
                <w:szCs w:val="20"/>
              </w:rPr>
            </w:pPr>
          </w:p>
        </w:tc>
        <w:tc>
          <w:tcPr>
            <w:tcW w:w="1995" w:type="dxa"/>
          </w:tcPr>
          <w:p w14:paraId="2C5C19F1">
            <w:pPr>
              <w:tabs>
                <w:tab w:val="left" w:pos="7545"/>
              </w:tabs>
              <w:spacing w:line="400" w:lineRule="exact"/>
              <w:rPr>
                <w:szCs w:val="20"/>
              </w:rPr>
            </w:pPr>
          </w:p>
        </w:tc>
        <w:tc>
          <w:tcPr>
            <w:tcW w:w="1025" w:type="dxa"/>
          </w:tcPr>
          <w:p w14:paraId="3A1F9EB2">
            <w:pPr>
              <w:tabs>
                <w:tab w:val="left" w:pos="7545"/>
              </w:tabs>
              <w:spacing w:line="400" w:lineRule="exact"/>
              <w:rPr>
                <w:szCs w:val="20"/>
              </w:rPr>
            </w:pPr>
          </w:p>
        </w:tc>
        <w:tc>
          <w:tcPr>
            <w:tcW w:w="1637" w:type="dxa"/>
            <w:gridSpan w:val="3"/>
          </w:tcPr>
          <w:p w14:paraId="70B9A52A">
            <w:pPr>
              <w:tabs>
                <w:tab w:val="left" w:pos="7545"/>
              </w:tabs>
              <w:spacing w:line="400" w:lineRule="exact"/>
              <w:rPr>
                <w:szCs w:val="20"/>
              </w:rPr>
            </w:pPr>
          </w:p>
        </w:tc>
        <w:tc>
          <w:tcPr>
            <w:tcW w:w="2523" w:type="dxa"/>
          </w:tcPr>
          <w:p w14:paraId="1A79428C">
            <w:pPr>
              <w:tabs>
                <w:tab w:val="left" w:pos="7545"/>
              </w:tabs>
              <w:spacing w:line="400" w:lineRule="exact"/>
              <w:rPr>
                <w:szCs w:val="20"/>
              </w:rPr>
            </w:pPr>
          </w:p>
        </w:tc>
        <w:tc>
          <w:tcPr>
            <w:tcW w:w="1274" w:type="dxa"/>
            <w:gridSpan w:val="2"/>
          </w:tcPr>
          <w:p w14:paraId="2CF75F8C">
            <w:pPr>
              <w:tabs>
                <w:tab w:val="left" w:pos="7545"/>
              </w:tabs>
              <w:spacing w:line="400" w:lineRule="exact"/>
              <w:rPr>
                <w:szCs w:val="20"/>
              </w:rPr>
            </w:pPr>
          </w:p>
        </w:tc>
      </w:tr>
      <w:tr w14:paraId="1B0E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9183" w:type="dxa"/>
            <w:gridSpan w:val="9"/>
          </w:tcPr>
          <w:p w14:paraId="6F2F31D2">
            <w:pPr>
              <w:tabs>
                <w:tab w:val="left" w:pos="7545"/>
              </w:tabs>
              <w:rPr>
                <w:szCs w:val="20"/>
              </w:rPr>
            </w:pPr>
            <w:r>
              <w:rPr>
                <w:rFonts w:hint="eastAsia"/>
                <w:szCs w:val="20"/>
              </w:rPr>
              <w:t>4、预计仪器（软件）的工作量（小时/年）及计算依据</w:t>
            </w:r>
          </w:p>
          <w:p w14:paraId="033A48C5">
            <w:pPr>
              <w:tabs>
                <w:tab w:val="left" w:pos="7545"/>
              </w:tabs>
              <w:rPr>
                <w:szCs w:val="20"/>
              </w:rPr>
            </w:pPr>
            <w:r>
              <w:rPr>
                <w:rFonts w:hint="eastAsia"/>
                <w:szCs w:val="20"/>
              </w:rPr>
              <w:t>课程总学时：64</w:t>
            </w:r>
          </w:p>
          <w:p w14:paraId="491434C7">
            <w:pPr>
              <w:tabs>
                <w:tab w:val="left" w:pos="7545"/>
              </w:tabs>
              <w:rPr>
                <w:szCs w:val="20"/>
              </w:rPr>
            </w:pPr>
            <w:r>
              <w:rPr>
                <w:rFonts w:hint="eastAsia"/>
                <w:szCs w:val="20"/>
              </w:rPr>
              <w:t>开课专业：经济学、工商管理、会计学、金融学、人力资源管理、信息管理与信息系统</w:t>
            </w:r>
          </w:p>
          <w:p w14:paraId="1C0DA83D">
            <w:pPr>
              <w:tabs>
                <w:tab w:val="left" w:pos="7545"/>
              </w:tabs>
              <w:rPr>
                <w:szCs w:val="20"/>
              </w:rPr>
            </w:pPr>
            <w:r>
              <w:rPr>
                <w:rFonts w:hint="eastAsia"/>
                <w:szCs w:val="20"/>
              </w:rPr>
              <w:t>课外操作课时：64</w:t>
            </w:r>
          </w:p>
          <w:p w14:paraId="19259FCE">
            <w:pPr>
              <w:tabs>
                <w:tab w:val="left" w:pos="7545"/>
              </w:tabs>
              <w:rPr>
                <w:szCs w:val="20"/>
              </w:rPr>
            </w:pPr>
            <w:r>
              <w:rPr>
                <w:rFonts w:hint="eastAsia"/>
                <w:szCs w:val="20"/>
              </w:rPr>
              <w:t>年工作量：（64+64）*6=768（小时/年）</w:t>
            </w:r>
          </w:p>
          <w:p w14:paraId="68F25DC4">
            <w:pPr>
              <w:tabs>
                <w:tab w:val="left" w:pos="7545"/>
              </w:tabs>
              <w:rPr>
                <w:szCs w:val="20"/>
              </w:rPr>
            </w:pPr>
            <w:r>
              <w:rPr>
                <w:rFonts w:hint="eastAsia"/>
                <w:szCs w:val="20"/>
              </w:rPr>
              <w:t>人时数：768*50人=38400（小时/年/人）</w:t>
            </w:r>
          </w:p>
        </w:tc>
      </w:tr>
      <w:tr w14:paraId="1A23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83" w:type="dxa"/>
            <w:gridSpan w:val="9"/>
            <w:vAlign w:val="center"/>
          </w:tcPr>
          <w:p w14:paraId="0F31A48B">
            <w:pPr>
              <w:numPr>
                <w:ilvl w:val="0"/>
                <w:numId w:val="2"/>
              </w:numPr>
              <w:tabs>
                <w:tab w:val="left" w:pos="7545"/>
              </w:tabs>
              <w:spacing w:line="320" w:lineRule="exact"/>
              <w:ind w:left="357" w:hanging="357"/>
              <w:rPr>
                <w:szCs w:val="20"/>
              </w:rPr>
            </w:pPr>
            <w:r>
              <w:rPr>
                <w:rFonts w:hint="eastAsia"/>
                <w:szCs w:val="20"/>
              </w:rPr>
              <w:t>效益预测及风险分析</w:t>
            </w:r>
          </w:p>
        </w:tc>
      </w:tr>
      <w:tr w14:paraId="7A46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9183" w:type="dxa"/>
            <w:gridSpan w:val="9"/>
          </w:tcPr>
          <w:p w14:paraId="5FBF1332">
            <w:pPr>
              <w:widowControl/>
              <w:rPr>
                <w:szCs w:val="20"/>
              </w:rPr>
            </w:pPr>
            <w:r>
              <w:rPr>
                <w:rFonts w:hint="eastAsia"/>
                <w:szCs w:val="20"/>
              </w:rPr>
              <w:t>（应包括对教学、学科和科研发展带来的影响，预期年承担项目及取得的成果等）</w:t>
            </w:r>
          </w:p>
          <w:p w14:paraId="065C24C5">
            <w:pPr>
              <w:widowControl/>
              <w:ind w:firstLine="420" w:firstLineChars="200"/>
              <w:rPr>
                <w:b/>
                <w:bCs/>
                <w:szCs w:val="20"/>
              </w:rPr>
            </w:pPr>
            <w:r>
              <w:rPr>
                <w:rFonts w:hint="eastAsia"/>
                <w:b/>
                <w:bCs/>
                <w:szCs w:val="20"/>
              </w:rPr>
              <w:t>教学方面：</w:t>
            </w:r>
          </w:p>
          <w:p w14:paraId="5AEBF507">
            <w:pPr>
              <w:widowControl/>
              <w:ind w:firstLine="420" w:firstLineChars="200"/>
              <w:rPr>
                <w:szCs w:val="20"/>
              </w:rPr>
            </w:pPr>
            <w:r>
              <w:rPr>
                <w:rFonts w:hint="eastAsia"/>
                <w:szCs w:val="20"/>
              </w:rPr>
              <w:t>第一，建立金融类专业多课程实训实验教学平台。该项目建成后，满足学院各专业开设经济数字化机器人实验课或者经济大数据分析实验课中增设部分实验环节，填补经济类学生大数据实战的实训空白。</w:t>
            </w:r>
          </w:p>
          <w:p w14:paraId="57EC969B">
            <w:pPr>
              <w:widowControl/>
              <w:ind w:firstLine="420" w:firstLineChars="200"/>
              <w:rPr>
                <w:szCs w:val="20"/>
              </w:rPr>
            </w:pPr>
            <w:r>
              <w:rPr>
                <w:rFonts w:hint="eastAsia"/>
                <w:szCs w:val="20"/>
              </w:rPr>
              <w:t>第二，提升学生综合就业能力，提升学生就业发展空间：通过低代码编程的实践演练，加强了学生创造能力培养，学会在大数据实践中发现问题、提炼问题，概括问题、解决问题综合实力。</w:t>
            </w:r>
          </w:p>
          <w:p w14:paraId="44894B80">
            <w:pPr>
              <w:widowControl/>
              <w:ind w:firstLine="420" w:firstLineChars="200"/>
              <w:rPr>
                <w:szCs w:val="20"/>
              </w:rPr>
            </w:pPr>
            <w:r>
              <w:rPr>
                <w:rFonts w:hint="eastAsia"/>
                <w:szCs w:val="20"/>
              </w:rPr>
              <w:t>第三，为学院申报各项教学成果打下基础。依托该项目，我院可以申报省级教改项目、省级实验示范中心、经济学省级一流专业或金课建设，同时也可以申报各项省级教学成果。</w:t>
            </w:r>
          </w:p>
          <w:p w14:paraId="358AE981">
            <w:pPr>
              <w:widowControl/>
              <w:ind w:firstLine="420" w:firstLineChars="200"/>
              <w:rPr>
                <w:szCs w:val="20"/>
              </w:rPr>
            </w:pPr>
            <w:r>
              <w:rPr>
                <w:rFonts w:hint="eastAsia"/>
                <w:szCs w:val="20"/>
              </w:rPr>
              <w:t>第四，全面落实我院应用型经济人才培养方案目标：培养德、智、体、美、劳全面发展，系统掌握经济学理论知识和相关技能，熟悉经济大数据在实际业务中的应用，培养学生的数据分析思维、创新意识及较强的创新创业能力，让学生在实践中去发现、分析、评价与解决一定的实际经济问题。</w:t>
            </w:r>
          </w:p>
          <w:p w14:paraId="2B185648">
            <w:pPr>
              <w:widowControl/>
              <w:ind w:firstLine="420" w:firstLineChars="200"/>
              <w:rPr>
                <w:szCs w:val="20"/>
              </w:rPr>
            </w:pPr>
            <w:r>
              <w:rPr>
                <w:rFonts w:hint="eastAsia"/>
                <w:szCs w:val="20"/>
              </w:rPr>
              <w:t>第五，开放共享实验室：可以向省内本科院校和相关职业院校开放实训室，并为其他院校创新教学模式提供示范。同时，加强省内本科院校、校外实习基地及政府、行业协会的联系，及时了解相关政策的最新动态和有关用人单位的需求动态，使整个实训基地充分发挥资源共享、服务社会化的功能。本项目涉及了经济类与金融类各主要课程《管理学》 、《金融学基础》、《市场营销学》、《商业银行会计》、《金融学》、《货币银行学》、《现代商业银行经营与管理》、《商业银行业务管理》、《金融市场营销》、《中央银行业务与金融监管》高度相关，将可以为这些课程开设相应的实验项目和实验教学改革，填补理论教学空白。项目建成后，不仅服务于我院各专业学生，还可以为开设了这些课程的其他学院学生提供相关实验。</w:t>
            </w:r>
          </w:p>
          <w:p w14:paraId="3CA67C1B">
            <w:pPr>
              <w:widowControl/>
              <w:ind w:firstLine="420" w:firstLineChars="200"/>
              <w:rPr>
                <w:szCs w:val="20"/>
              </w:rPr>
            </w:pPr>
            <w:r>
              <w:rPr>
                <w:rFonts w:hint="eastAsia"/>
                <w:szCs w:val="20"/>
              </w:rPr>
              <w:t>建设效果: 针对经济金融类专业教学特点及我国金融银行市场的特点而设计，旨在为学生创造一个接近现实的教学实践模拟课程体系，为教师提供多种辅助教学手段，提高学生的专业水平和社会实践能力，争取更大的就业机会。</w:t>
            </w:r>
          </w:p>
          <w:p w14:paraId="1CEAF78A">
            <w:pPr>
              <w:widowControl/>
              <w:ind w:firstLine="420" w:firstLineChars="200"/>
              <w:rPr>
                <w:szCs w:val="20"/>
              </w:rPr>
            </w:pPr>
            <w:r>
              <w:rPr>
                <w:rFonts w:hint="eastAsia"/>
                <w:szCs w:val="20"/>
              </w:rPr>
              <w:t>专业建设效益：（1）解决长期困扰我们的多课程实训实验教学平台问题（2）填补企业学生的实习实训空白（3）提升学生实践能力与就业发展空间（4）为学院申报各项教学成果打下基础</w:t>
            </w:r>
          </w:p>
          <w:p w14:paraId="3581263F">
            <w:pPr>
              <w:widowControl/>
              <w:ind w:firstLine="420" w:firstLineChars="200"/>
              <w:rPr>
                <w:szCs w:val="20"/>
              </w:rPr>
            </w:pPr>
            <w:r>
              <w:rPr>
                <w:rFonts w:hint="eastAsia"/>
                <w:szCs w:val="20"/>
              </w:rPr>
              <w:t>改革创新效益：通过体验式实践演练和模拟，加强了学生创造能力培养，学会在实践中发现问题、提炼问题，概括问题、解决问题综合实力。从兄弟院校经验看，与没有开这些实验项目相比，学生明显对商业银行、网点业务熟悉很多，在面试时，能比较系统地讲出各业务关键点与技巧，尤其对影响业务的核心因素有良好的心得和体会，入职后的发展空间比其他院校大很多。</w:t>
            </w:r>
          </w:p>
          <w:p w14:paraId="3C1CEF27">
            <w:pPr>
              <w:widowControl/>
              <w:ind w:firstLine="420" w:firstLineChars="200"/>
              <w:rPr>
                <w:b/>
                <w:bCs/>
                <w:szCs w:val="20"/>
              </w:rPr>
            </w:pPr>
            <w:r>
              <w:rPr>
                <w:rFonts w:hint="eastAsia"/>
                <w:b/>
                <w:bCs/>
                <w:szCs w:val="20"/>
              </w:rPr>
              <w:t>科研方面：</w:t>
            </w:r>
          </w:p>
          <w:p w14:paraId="2A84EF2E">
            <w:pPr>
              <w:widowControl/>
              <w:ind w:firstLine="420" w:firstLineChars="200"/>
              <w:rPr>
                <w:szCs w:val="20"/>
              </w:rPr>
            </w:pPr>
            <w:r>
              <w:rPr>
                <w:rFonts w:hint="eastAsia"/>
                <w:szCs w:val="20"/>
              </w:rPr>
              <w:t>第一，将大幅提升应用型科研效率与能力：本项目实施后将极大提高当前校内师生大数据分析实证研究的效率和能力，特别是在整个金融学学科上实现科研范围和深度强化。金融学研究方法中，计量分析是绝大多数实证文章的基础，而数据获取越来越依赖于大数据，故此金融大数据挖掘机器人将作为未来科研必备工具，提升科研效率。</w:t>
            </w:r>
          </w:p>
          <w:p w14:paraId="76512407">
            <w:pPr>
              <w:widowControl/>
              <w:ind w:firstLine="420" w:firstLineChars="200"/>
              <w:rPr>
                <w:szCs w:val="20"/>
              </w:rPr>
            </w:pPr>
            <w:r>
              <w:rPr>
                <w:rFonts w:hint="eastAsia"/>
                <w:szCs w:val="20"/>
              </w:rPr>
              <w:t>第二，提升科研学习能力：通过大数据机器人，可让教师和学生在体验中学习，能带动学生自主学习的积极性，尤其在现实中抓取的大数据，能促进教师和学生对宏观经济与区域经济各方面的科研成果进行验证与反思。</w:t>
            </w:r>
          </w:p>
        </w:tc>
      </w:tr>
      <w:tr w14:paraId="053D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0" w:type="dxa"/>
          <w:trHeight w:val="650" w:hRule="atLeast"/>
        </w:trPr>
        <w:tc>
          <w:tcPr>
            <w:tcW w:w="8973" w:type="dxa"/>
            <w:gridSpan w:val="8"/>
            <w:tcBorders>
              <w:bottom w:val="single" w:color="auto" w:sz="4" w:space="0"/>
            </w:tcBorders>
          </w:tcPr>
          <w:p w14:paraId="257B42DF">
            <w:pPr>
              <w:numPr>
                <w:ilvl w:val="0"/>
                <w:numId w:val="2"/>
              </w:numPr>
              <w:tabs>
                <w:tab w:val="left" w:pos="7545"/>
              </w:tabs>
              <w:rPr>
                <w:szCs w:val="20"/>
              </w:rPr>
            </w:pPr>
            <w:r>
              <w:rPr>
                <w:rFonts w:hint="eastAsia"/>
                <w:szCs w:val="20"/>
              </w:rPr>
              <w:t>选型理由：1、在选购情况调查的基础上论述选择产品的选型理由。2、三家厂商以上报价及厂商代理商售后服务基本情况（独家经营及生产的产品请特别说明）</w:t>
            </w:r>
          </w:p>
          <w:tbl>
            <w:tblPr>
              <w:tblStyle w:val="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89"/>
              <w:gridCol w:w="2199"/>
              <w:gridCol w:w="2199"/>
              <w:gridCol w:w="2760"/>
            </w:tblGrid>
            <w:tr w14:paraId="1465E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083962F5">
                  <w:pPr>
                    <w:spacing w:line="90" w:lineRule="atLeast"/>
                    <w:jc w:val="center"/>
                    <w:rPr>
                      <w:rFonts w:hint="eastAsia" w:ascii="宋体" w:hAnsi="宋体" w:cs="宋体"/>
                      <w:sz w:val="20"/>
                      <w:szCs w:val="20"/>
                    </w:rPr>
                  </w:pPr>
                  <w:r>
                    <w:rPr>
                      <w:rFonts w:hint="eastAsia" w:ascii="宋体" w:hAnsi="宋体" w:cs="宋体"/>
                      <w:sz w:val="20"/>
                      <w:szCs w:val="20"/>
                    </w:rPr>
                    <w:t>软件品牌</w:t>
                  </w:r>
                </w:p>
              </w:tc>
              <w:tc>
                <w:tcPr>
                  <w:tcW w:w="1257" w:type="pct"/>
                  <w:tcBorders>
                    <w:top w:val="single" w:color="auto" w:sz="4" w:space="0"/>
                    <w:left w:val="single" w:color="auto" w:sz="4" w:space="0"/>
                    <w:bottom w:val="single" w:color="auto" w:sz="4" w:space="0"/>
                    <w:right w:val="single" w:color="auto" w:sz="4" w:space="0"/>
                  </w:tcBorders>
                  <w:vAlign w:val="center"/>
                </w:tcPr>
                <w:p w14:paraId="5E1C7374">
                  <w:pPr>
                    <w:jc w:val="center"/>
                    <w:rPr>
                      <w:rFonts w:hint="eastAsia" w:ascii="宋体" w:hAnsi="宋体" w:cs="宋体"/>
                      <w:b/>
                      <w:bCs/>
                      <w:sz w:val="20"/>
                      <w:szCs w:val="20"/>
                    </w:rPr>
                  </w:pPr>
                  <w:r>
                    <w:rPr>
                      <w:rFonts w:hint="eastAsia" w:ascii="宋体" w:hAnsi="宋体" w:cs="宋体"/>
                      <w:b/>
                      <w:bCs/>
                      <w:sz w:val="20"/>
                      <w:szCs w:val="20"/>
                    </w:rPr>
                    <w:t>杰科力</w:t>
                  </w:r>
                </w:p>
              </w:tc>
              <w:tc>
                <w:tcPr>
                  <w:tcW w:w="1257" w:type="pct"/>
                  <w:tcBorders>
                    <w:top w:val="single" w:color="auto" w:sz="4" w:space="0"/>
                    <w:left w:val="single" w:color="auto" w:sz="4" w:space="0"/>
                    <w:bottom w:val="single" w:color="auto" w:sz="4" w:space="0"/>
                    <w:right w:val="single" w:color="auto" w:sz="4" w:space="0"/>
                  </w:tcBorders>
                  <w:vAlign w:val="center"/>
                </w:tcPr>
                <w:p w14:paraId="7E6C7A2D">
                  <w:pPr>
                    <w:jc w:val="center"/>
                    <w:rPr>
                      <w:rFonts w:hint="eastAsia" w:ascii="宋体" w:hAnsi="宋体" w:cs="宋体"/>
                      <w:b/>
                      <w:bCs/>
                      <w:sz w:val="20"/>
                      <w:szCs w:val="20"/>
                    </w:rPr>
                  </w:pPr>
                  <w:r>
                    <w:rPr>
                      <w:rFonts w:hint="eastAsia" w:ascii="宋体" w:hAnsi="宋体" w:cs="宋体"/>
                      <w:b/>
                      <w:bCs/>
                      <w:sz w:val="20"/>
                      <w:szCs w:val="20"/>
                    </w:rPr>
                    <w:t>鼎盛诺蓝</w:t>
                  </w:r>
                </w:p>
              </w:tc>
              <w:tc>
                <w:tcPr>
                  <w:tcW w:w="1577" w:type="pct"/>
                  <w:tcBorders>
                    <w:top w:val="single" w:color="auto" w:sz="4" w:space="0"/>
                    <w:left w:val="single" w:color="auto" w:sz="4" w:space="0"/>
                    <w:bottom w:val="single" w:color="auto" w:sz="4" w:space="0"/>
                    <w:right w:val="single" w:color="auto" w:sz="4" w:space="0"/>
                  </w:tcBorders>
                  <w:vAlign w:val="center"/>
                </w:tcPr>
                <w:p w14:paraId="4442084E">
                  <w:pPr>
                    <w:jc w:val="center"/>
                    <w:rPr>
                      <w:rFonts w:hint="eastAsia" w:ascii="宋体" w:hAnsi="宋体" w:cs="宋体"/>
                      <w:b/>
                      <w:bCs/>
                      <w:sz w:val="20"/>
                      <w:szCs w:val="20"/>
                    </w:rPr>
                  </w:pPr>
                  <w:r>
                    <w:rPr>
                      <w:rFonts w:hint="eastAsia" w:ascii="宋体" w:hAnsi="宋体" w:cs="宋体"/>
                      <w:b/>
                      <w:bCs/>
                      <w:sz w:val="20"/>
                      <w:szCs w:val="20"/>
                    </w:rPr>
                    <w:t>慕课</w:t>
                  </w:r>
                </w:p>
              </w:tc>
            </w:tr>
            <w:tr w14:paraId="4315A3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7F8D082A">
                  <w:pPr>
                    <w:spacing w:line="90" w:lineRule="atLeast"/>
                    <w:jc w:val="center"/>
                    <w:rPr>
                      <w:rFonts w:hint="eastAsia" w:ascii="宋体" w:hAnsi="宋体" w:cs="宋体"/>
                      <w:sz w:val="20"/>
                      <w:szCs w:val="20"/>
                    </w:rPr>
                  </w:pPr>
                  <w:r>
                    <w:rPr>
                      <w:rFonts w:hint="eastAsia" w:ascii="宋体" w:hAnsi="宋体" w:cs="宋体"/>
                      <w:sz w:val="20"/>
                      <w:szCs w:val="20"/>
                    </w:rPr>
                    <w:t>型号规格</w:t>
                  </w:r>
                </w:p>
              </w:tc>
              <w:tc>
                <w:tcPr>
                  <w:tcW w:w="1257" w:type="pct"/>
                  <w:tcBorders>
                    <w:top w:val="single" w:color="auto" w:sz="4" w:space="0"/>
                    <w:left w:val="single" w:color="auto" w:sz="4" w:space="0"/>
                    <w:bottom w:val="single" w:color="auto" w:sz="4" w:space="0"/>
                    <w:right w:val="single" w:color="auto" w:sz="4" w:space="0"/>
                  </w:tcBorders>
                  <w:vAlign w:val="center"/>
                </w:tcPr>
                <w:p w14:paraId="30DD1A5A">
                  <w:pPr>
                    <w:rPr>
                      <w:rFonts w:hint="eastAsia" w:ascii="宋体" w:hAnsi="宋体" w:cs="宋体"/>
                      <w:sz w:val="20"/>
                      <w:szCs w:val="20"/>
                    </w:rPr>
                  </w:pPr>
                  <w:r>
                    <w:rPr>
                      <w:rFonts w:hint="eastAsia" w:ascii="宋体" w:hAnsi="宋体" w:cs="宋体"/>
                      <w:sz w:val="20"/>
                      <w:szCs w:val="20"/>
                    </w:rPr>
                    <w:t>金融大数据自动化机器人实验教学平台（本科版）</w:t>
                  </w:r>
                </w:p>
              </w:tc>
              <w:tc>
                <w:tcPr>
                  <w:tcW w:w="1257" w:type="pct"/>
                  <w:tcBorders>
                    <w:top w:val="single" w:color="auto" w:sz="4" w:space="0"/>
                    <w:left w:val="single" w:color="auto" w:sz="4" w:space="0"/>
                    <w:bottom w:val="single" w:color="auto" w:sz="4" w:space="0"/>
                    <w:right w:val="single" w:color="auto" w:sz="4" w:space="0"/>
                  </w:tcBorders>
                  <w:vAlign w:val="center"/>
                </w:tcPr>
                <w:p w14:paraId="317B40A7">
                  <w:pPr>
                    <w:rPr>
                      <w:rFonts w:hint="eastAsia" w:ascii="宋体" w:hAnsi="宋体" w:cs="宋体"/>
                      <w:sz w:val="20"/>
                      <w:szCs w:val="20"/>
                    </w:rPr>
                  </w:pPr>
                  <w:r>
                    <w:rPr>
                      <w:rFonts w:hint="eastAsia" w:ascii="宋体" w:hAnsi="宋体" w:cs="宋体"/>
                      <w:sz w:val="20"/>
                      <w:szCs w:val="20"/>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3703D5D8">
                  <w:pPr>
                    <w:rPr>
                      <w:rFonts w:hint="eastAsia" w:ascii="宋体" w:hAnsi="宋体" w:cs="宋体"/>
                      <w:sz w:val="20"/>
                      <w:szCs w:val="20"/>
                    </w:rPr>
                  </w:pPr>
                  <w:r>
                    <w:rPr>
                      <w:rFonts w:hint="eastAsia" w:ascii="宋体" w:hAnsi="宋体" w:cs="宋体"/>
                      <w:sz w:val="20"/>
                      <w:szCs w:val="20"/>
                    </w:rPr>
                    <w:t>金融大数据平台(V1.0)</w:t>
                  </w:r>
                </w:p>
              </w:tc>
            </w:tr>
            <w:tr w14:paraId="4B731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085DF129">
                  <w:pPr>
                    <w:spacing w:line="90" w:lineRule="atLeast"/>
                    <w:jc w:val="center"/>
                    <w:rPr>
                      <w:rFonts w:hint="eastAsia" w:ascii="宋体" w:hAnsi="宋体" w:cs="宋体"/>
                      <w:sz w:val="20"/>
                      <w:szCs w:val="20"/>
                    </w:rPr>
                  </w:pPr>
                  <w:r>
                    <w:rPr>
                      <w:rFonts w:hint="eastAsia" w:ascii="宋体" w:hAnsi="宋体" w:cs="宋体"/>
                      <w:sz w:val="20"/>
                      <w:szCs w:val="20"/>
                    </w:rPr>
                    <w:t>国别</w:t>
                  </w:r>
                </w:p>
              </w:tc>
              <w:tc>
                <w:tcPr>
                  <w:tcW w:w="1257" w:type="pct"/>
                  <w:tcBorders>
                    <w:top w:val="single" w:color="auto" w:sz="4" w:space="0"/>
                    <w:left w:val="single" w:color="auto" w:sz="4" w:space="0"/>
                    <w:bottom w:val="single" w:color="auto" w:sz="4" w:space="0"/>
                    <w:right w:val="single" w:color="auto" w:sz="4" w:space="0"/>
                  </w:tcBorders>
                  <w:vAlign w:val="center"/>
                </w:tcPr>
                <w:p w14:paraId="47ACCA0B">
                  <w:pPr>
                    <w:rPr>
                      <w:rFonts w:hint="eastAsia" w:ascii="宋体" w:hAnsi="宋体" w:cs="宋体"/>
                      <w:sz w:val="20"/>
                      <w:szCs w:val="20"/>
                    </w:rPr>
                  </w:pPr>
                  <w:r>
                    <w:rPr>
                      <w:rFonts w:hint="eastAsia" w:ascii="宋体" w:hAnsi="宋体" w:cs="宋体"/>
                      <w:sz w:val="20"/>
                      <w:szCs w:val="20"/>
                    </w:rPr>
                    <w:t> 中国</w:t>
                  </w:r>
                </w:p>
              </w:tc>
              <w:tc>
                <w:tcPr>
                  <w:tcW w:w="1257" w:type="pct"/>
                  <w:tcBorders>
                    <w:top w:val="single" w:color="auto" w:sz="4" w:space="0"/>
                    <w:left w:val="single" w:color="auto" w:sz="4" w:space="0"/>
                    <w:bottom w:val="single" w:color="auto" w:sz="4" w:space="0"/>
                    <w:right w:val="single" w:color="auto" w:sz="4" w:space="0"/>
                  </w:tcBorders>
                  <w:vAlign w:val="center"/>
                </w:tcPr>
                <w:p w14:paraId="45E58E7E">
                  <w:pPr>
                    <w:rPr>
                      <w:rFonts w:hint="eastAsia" w:ascii="宋体" w:hAnsi="宋体" w:cs="宋体"/>
                      <w:sz w:val="20"/>
                      <w:szCs w:val="20"/>
                    </w:rPr>
                  </w:pPr>
                  <w:r>
                    <w:rPr>
                      <w:rFonts w:hint="eastAsia" w:ascii="宋体" w:hAnsi="宋体" w:cs="宋体"/>
                      <w:sz w:val="20"/>
                      <w:szCs w:val="20"/>
                    </w:rPr>
                    <w:t> 中国</w:t>
                  </w:r>
                </w:p>
              </w:tc>
              <w:tc>
                <w:tcPr>
                  <w:tcW w:w="1577" w:type="pct"/>
                  <w:tcBorders>
                    <w:top w:val="single" w:color="auto" w:sz="4" w:space="0"/>
                    <w:left w:val="single" w:color="auto" w:sz="4" w:space="0"/>
                    <w:bottom w:val="single" w:color="auto" w:sz="4" w:space="0"/>
                    <w:right w:val="single" w:color="auto" w:sz="4" w:space="0"/>
                  </w:tcBorders>
                  <w:vAlign w:val="center"/>
                </w:tcPr>
                <w:p w14:paraId="25744A26">
                  <w:pPr>
                    <w:rPr>
                      <w:rFonts w:hint="eastAsia" w:ascii="宋体" w:hAnsi="宋体" w:cs="宋体"/>
                      <w:sz w:val="20"/>
                      <w:szCs w:val="20"/>
                    </w:rPr>
                  </w:pPr>
                  <w:r>
                    <w:rPr>
                      <w:rFonts w:hint="eastAsia" w:ascii="宋体" w:hAnsi="宋体" w:cs="宋体"/>
                      <w:sz w:val="20"/>
                      <w:szCs w:val="20"/>
                    </w:rPr>
                    <w:t> 中国</w:t>
                  </w:r>
                </w:p>
              </w:tc>
            </w:tr>
            <w:tr w14:paraId="1AEA2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7770EE8E">
                  <w:pPr>
                    <w:spacing w:line="90" w:lineRule="atLeast"/>
                    <w:jc w:val="center"/>
                    <w:rPr>
                      <w:rFonts w:hint="eastAsia" w:ascii="宋体" w:hAnsi="宋体" w:cs="宋体"/>
                      <w:sz w:val="20"/>
                      <w:szCs w:val="20"/>
                    </w:rPr>
                  </w:pPr>
                  <w:r>
                    <w:rPr>
                      <w:rFonts w:hint="eastAsia" w:ascii="宋体" w:hAnsi="宋体" w:cs="宋体"/>
                      <w:sz w:val="20"/>
                      <w:szCs w:val="20"/>
                    </w:rPr>
                    <w:t>厂商</w:t>
                  </w:r>
                </w:p>
              </w:tc>
              <w:tc>
                <w:tcPr>
                  <w:tcW w:w="1257" w:type="pct"/>
                  <w:tcBorders>
                    <w:top w:val="single" w:color="auto" w:sz="4" w:space="0"/>
                    <w:left w:val="single" w:color="auto" w:sz="4" w:space="0"/>
                    <w:bottom w:val="single" w:color="auto" w:sz="4" w:space="0"/>
                    <w:right w:val="single" w:color="auto" w:sz="4" w:space="0"/>
                  </w:tcBorders>
                  <w:vAlign w:val="center"/>
                </w:tcPr>
                <w:p w14:paraId="4BA6F74A">
                  <w:pPr>
                    <w:rPr>
                      <w:rFonts w:hint="eastAsia" w:ascii="宋体" w:hAnsi="宋体" w:cs="宋体"/>
                      <w:sz w:val="20"/>
                      <w:szCs w:val="20"/>
                    </w:rPr>
                  </w:pPr>
                  <w:r>
                    <w:rPr>
                      <w:rFonts w:hint="eastAsia" w:ascii="宋体" w:hAnsi="宋体" w:cs="宋体"/>
                      <w:sz w:val="20"/>
                      <w:szCs w:val="20"/>
                    </w:rPr>
                    <w:t>成都杰科力科技有限公司</w:t>
                  </w:r>
                </w:p>
              </w:tc>
              <w:tc>
                <w:tcPr>
                  <w:tcW w:w="1257" w:type="pct"/>
                  <w:tcBorders>
                    <w:top w:val="single" w:color="auto" w:sz="4" w:space="0"/>
                    <w:left w:val="single" w:color="auto" w:sz="4" w:space="0"/>
                    <w:bottom w:val="single" w:color="auto" w:sz="4" w:space="0"/>
                    <w:right w:val="single" w:color="auto" w:sz="4" w:space="0"/>
                  </w:tcBorders>
                  <w:vAlign w:val="center"/>
                </w:tcPr>
                <w:p w14:paraId="0A51E4BA">
                  <w:pPr>
                    <w:rPr>
                      <w:rFonts w:hint="eastAsia" w:ascii="宋体" w:hAnsi="宋体" w:cs="宋体"/>
                      <w:sz w:val="20"/>
                      <w:szCs w:val="20"/>
                    </w:rPr>
                  </w:pPr>
                  <w:r>
                    <w:rPr>
                      <w:rFonts w:hint="eastAsia" w:ascii="宋体" w:hAnsi="宋体" w:cs="宋体"/>
                      <w:sz w:val="20"/>
                      <w:szCs w:val="20"/>
                    </w:rPr>
                    <w:t>北京鼎盛诺蓝科技有限公司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7F5572DC">
                  <w:pPr>
                    <w:rPr>
                      <w:rFonts w:hint="eastAsia" w:ascii="宋体" w:hAnsi="宋体" w:cs="宋体"/>
                      <w:sz w:val="20"/>
                      <w:szCs w:val="20"/>
                    </w:rPr>
                  </w:pPr>
                  <w:r>
                    <w:rPr>
                      <w:rFonts w:hint="eastAsia" w:ascii="宋体" w:hAnsi="宋体" w:cs="宋体"/>
                      <w:sz w:val="20"/>
                      <w:szCs w:val="20"/>
                    </w:rPr>
                    <w:t> 成都慕课科技有限公司</w:t>
                  </w:r>
                </w:p>
              </w:tc>
            </w:tr>
            <w:tr w14:paraId="38451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7BD873C0">
                  <w:pPr>
                    <w:snapToGrid w:val="0"/>
                    <w:spacing w:line="400" w:lineRule="exact"/>
                    <w:jc w:val="center"/>
                    <w:rPr>
                      <w:rFonts w:hint="eastAsia" w:ascii="宋体" w:hAnsi="宋体" w:cs="宋体"/>
                      <w:sz w:val="20"/>
                      <w:szCs w:val="20"/>
                    </w:rPr>
                  </w:pPr>
                  <w:r>
                    <w:rPr>
                      <w:rFonts w:hint="eastAsia" w:ascii="宋体" w:hAnsi="宋体" w:cs="宋体"/>
                      <w:sz w:val="20"/>
                      <w:szCs w:val="20"/>
                    </w:rPr>
                    <w:t>主</w:t>
                  </w:r>
                </w:p>
                <w:p w14:paraId="1D0202A1">
                  <w:pPr>
                    <w:snapToGrid w:val="0"/>
                    <w:spacing w:line="400" w:lineRule="exact"/>
                    <w:jc w:val="center"/>
                    <w:rPr>
                      <w:rFonts w:hint="eastAsia" w:ascii="宋体" w:hAnsi="宋体" w:cs="宋体"/>
                      <w:sz w:val="20"/>
                      <w:szCs w:val="20"/>
                    </w:rPr>
                  </w:pPr>
                  <w:r>
                    <w:rPr>
                      <w:rFonts w:hint="eastAsia" w:ascii="宋体" w:hAnsi="宋体" w:cs="宋体"/>
                      <w:sz w:val="20"/>
                      <w:szCs w:val="20"/>
                    </w:rPr>
                    <w:t>要</w:t>
                  </w:r>
                </w:p>
                <w:p w14:paraId="35DFC493">
                  <w:pPr>
                    <w:snapToGrid w:val="0"/>
                    <w:spacing w:line="400" w:lineRule="exact"/>
                    <w:jc w:val="center"/>
                    <w:rPr>
                      <w:rFonts w:hint="eastAsia" w:ascii="宋体" w:hAnsi="宋体" w:cs="宋体"/>
                      <w:sz w:val="20"/>
                      <w:szCs w:val="20"/>
                    </w:rPr>
                  </w:pPr>
                  <w:r>
                    <w:rPr>
                      <w:rFonts w:hint="eastAsia" w:ascii="宋体" w:hAnsi="宋体" w:cs="宋体"/>
                      <w:sz w:val="20"/>
                      <w:szCs w:val="20"/>
                    </w:rPr>
                    <w:t>功</w:t>
                  </w:r>
                </w:p>
                <w:p w14:paraId="7BFB5251">
                  <w:pPr>
                    <w:snapToGrid w:val="0"/>
                    <w:spacing w:line="400" w:lineRule="exact"/>
                    <w:jc w:val="center"/>
                    <w:rPr>
                      <w:rFonts w:hint="eastAsia" w:ascii="宋体" w:hAnsi="宋体" w:cs="宋体"/>
                      <w:sz w:val="20"/>
                      <w:szCs w:val="20"/>
                    </w:rPr>
                  </w:pPr>
                  <w:r>
                    <w:rPr>
                      <w:rFonts w:hint="eastAsia" w:ascii="宋体" w:hAnsi="宋体" w:cs="宋体"/>
                      <w:sz w:val="20"/>
                      <w:szCs w:val="20"/>
                    </w:rPr>
                    <w:t>能</w:t>
                  </w:r>
                </w:p>
              </w:tc>
              <w:tc>
                <w:tcPr>
                  <w:tcW w:w="1257" w:type="pct"/>
                  <w:tcBorders>
                    <w:top w:val="single" w:color="auto" w:sz="4" w:space="0"/>
                    <w:left w:val="single" w:color="auto" w:sz="4" w:space="0"/>
                    <w:bottom w:val="single" w:color="auto" w:sz="4" w:space="0"/>
                    <w:right w:val="single" w:color="auto" w:sz="4" w:space="0"/>
                  </w:tcBorders>
                  <w:vAlign w:val="center"/>
                </w:tcPr>
                <w:p w14:paraId="76DB3BA5">
                  <w:pPr>
                    <w:rPr>
                      <w:rFonts w:hint="eastAsia" w:ascii="宋体" w:hAnsi="宋体" w:cs="宋体"/>
                      <w:sz w:val="20"/>
                      <w:szCs w:val="20"/>
                    </w:rPr>
                  </w:pPr>
                  <w:r>
                    <w:rPr>
                      <w:rFonts w:hint="eastAsia" w:ascii="宋体" w:hAnsi="宋体" w:cs="宋体"/>
                      <w:sz w:val="20"/>
                      <w:szCs w:val="20"/>
                    </w:rPr>
                    <w:t> 金融大数据自动化机器人实验教学平台运用智能自动化机器人代替员工完成低附加值且重复的任务，不断优化银行内部的业务流程，创造新的业务模式，加速数智化升级，促进数字化流程的改进，提升数字化的经营能力，打造数字化银行。平台包含股票数据抓取机器人实验、对公客户经营异常动态监测机器人实验、财务指标分析机器人实验、年报汇总机器人实验、投资者情绪自动监测机器人实验、金融类毕业生的人才需求画像实验等六大实验。学生通过实验的学习和操作掌握大数据时代自动化机器人的应用。此平台有助于提高学生自主设计数字机器人的编程能力、数据获取与清洗能力、数据分析能力以及数据可视化及分析能力。</w:t>
                  </w:r>
                </w:p>
              </w:tc>
              <w:tc>
                <w:tcPr>
                  <w:tcW w:w="1257" w:type="pct"/>
                  <w:tcBorders>
                    <w:top w:val="single" w:color="auto" w:sz="4" w:space="0"/>
                    <w:left w:val="single" w:color="auto" w:sz="4" w:space="0"/>
                    <w:bottom w:val="single" w:color="auto" w:sz="4" w:space="0"/>
                    <w:right w:val="single" w:color="auto" w:sz="4" w:space="0"/>
                  </w:tcBorders>
                  <w:vAlign w:val="center"/>
                </w:tcPr>
                <w:p w14:paraId="06C9CFEB">
                  <w:pPr>
                    <w:rPr>
                      <w:rFonts w:hint="eastAsia" w:ascii="宋体" w:hAnsi="宋体" w:cs="宋体"/>
                      <w:sz w:val="20"/>
                      <w:szCs w:val="20"/>
                    </w:rPr>
                  </w:pPr>
                  <w:r>
                    <w:rPr>
                      <w:rFonts w:hint="eastAsia" w:ascii="宋体" w:hAnsi="宋体" w:cs="宋体"/>
                      <w:sz w:val="20"/>
                      <w:szCs w:val="20"/>
                    </w:rPr>
                    <w:t> 通过大屏可视化让学生进行数据分析。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4DAA50EA">
                  <w:pPr>
                    <w:rPr>
                      <w:rFonts w:hint="eastAsia" w:ascii="宋体" w:hAnsi="宋体" w:cs="宋体"/>
                      <w:sz w:val="20"/>
                      <w:szCs w:val="20"/>
                    </w:rPr>
                  </w:pPr>
                  <w:r>
                    <w:rPr>
                      <w:rFonts w:hint="eastAsia" w:ascii="宋体" w:hAnsi="宋体" w:cs="宋体"/>
                      <w:sz w:val="20"/>
                      <w:szCs w:val="20"/>
                    </w:rPr>
                    <w:t>通过对已有数据进行分析，重点针对学生的数据分析能力</w:t>
                  </w:r>
                </w:p>
              </w:tc>
            </w:tr>
            <w:tr w14:paraId="021EF6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6C51D78C">
                  <w:pPr>
                    <w:jc w:val="center"/>
                    <w:rPr>
                      <w:rFonts w:hint="eastAsia" w:ascii="宋体" w:hAnsi="宋体" w:cs="宋体"/>
                      <w:sz w:val="20"/>
                      <w:szCs w:val="20"/>
                    </w:rPr>
                  </w:pPr>
                  <w:r>
                    <w:rPr>
                      <w:rFonts w:hint="eastAsia" w:ascii="宋体" w:hAnsi="宋体" w:cs="宋体"/>
                      <w:sz w:val="20"/>
                      <w:szCs w:val="20"/>
                    </w:rPr>
                    <w:t>应用范围</w:t>
                  </w:r>
                </w:p>
              </w:tc>
              <w:tc>
                <w:tcPr>
                  <w:tcW w:w="1257" w:type="pct"/>
                  <w:tcBorders>
                    <w:top w:val="single" w:color="auto" w:sz="4" w:space="0"/>
                    <w:left w:val="single" w:color="auto" w:sz="4" w:space="0"/>
                    <w:bottom w:val="single" w:color="auto" w:sz="4" w:space="0"/>
                    <w:right w:val="single" w:color="auto" w:sz="4" w:space="0"/>
                  </w:tcBorders>
                  <w:vAlign w:val="center"/>
                </w:tcPr>
                <w:p w14:paraId="6951ACCC">
                  <w:pPr>
                    <w:rPr>
                      <w:rFonts w:hint="eastAsia" w:ascii="宋体" w:hAnsi="宋体" w:cs="宋体"/>
                      <w:sz w:val="20"/>
                      <w:szCs w:val="20"/>
                    </w:rPr>
                  </w:pPr>
                  <w:r>
                    <w:rPr>
                      <w:rFonts w:hint="eastAsia" w:ascii="宋体" w:hAnsi="宋体" w:cs="宋体"/>
                      <w:sz w:val="20"/>
                      <w:szCs w:val="20"/>
                    </w:rPr>
                    <w:t>本科生（含一本、二本）</w:t>
                  </w:r>
                </w:p>
              </w:tc>
              <w:tc>
                <w:tcPr>
                  <w:tcW w:w="1257" w:type="pct"/>
                  <w:tcBorders>
                    <w:top w:val="single" w:color="auto" w:sz="4" w:space="0"/>
                    <w:left w:val="single" w:color="auto" w:sz="4" w:space="0"/>
                    <w:bottom w:val="single" w:color="auto" w:sz="4" w:space="0"/>
                    <w:right w:val="single" w:color="auto" w:sz="4" w:space="0"/>
                  </w:tcBorders>
                  <w:vAlign w:val="center"/>
                </w:tcPr>
                <w:p w14:paraId="43E253CA">
                  <w:pPr>
                    <w:rPr>
                      <w:rFonts w:hint="eastAsia" w:ascii="宋体" w:hAnsi="宋体" w:cs="宋体"/>
                      <w:sz w:val="20"/>
                      <w:szCs w:val="20"/>
                    </w:rPr>
                  </w:pPr>
                  <w:r>
                    <w:rPr>
                      <w:rFonts w:hint="eastAsia" w:ascii="宋体" w:hAnsi="宋体" w:cs="宋体"/>
                      <w:sz w:val="20"/>
                      <w:szCs w:val="20"/>
                    </w:rPr>
                    <w:t>主要面向中高职业院校为主，也可以面向本科</w:t>
                  </w:r>
                </w:p>
              </w:tc>
              <w:tc>
                <w:tcPr>
                  <w:tcW w:w="1577" w:type="pct"/>
                  <w:tcBorders>
                    <w:top w:val="single" w:color="auto" w:sz="4" w:space="0"/>
                    <w:left w:val="single" w:color="auto" w:sz="4" w:space="0"/>
                    <w:bottom w:val="single" w:color="auto" w:sz="4" w:space="0"/>
                    <w:right w:val="single" w:color="auto" w:sz="4" w:space="0"/>
                  </w:tcBorders>
                  <w:vAlign w:val="center"/>
                </w:tcPr>
                <w:p w14:paraId="7E979A97">
                  <w:pPr>
                    <w:rPr>
                      <w:rFonts w:hint="eastAsia" w:ascii="宋体" w:hAnsi="宋体" w:cs="宋体"/>
                      <w:sz w:val="20"/>
                      <w:szCs w:val="20"/>
                    </w:rPr>
                  </w:pPr>
                  <w:r>
                    <w:rPr>
                      <w:rFonts w:hint="eastAsia" w:ascii="宋体" w:hAnsi="宋体" w:cs="宋体"/>
                      <w:sz w:val="20"/>
                      <w:szCs w:val="20"/>
                    </w:rPr>
                    <w:t>本科生</w:t>
                  </w:r>
                </w:p>
              </w:tc>
            </w:tr>
            <w:tr w14:paraId="3C325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47BEFDCA">
                  <w:pPr>
                    <w:snapToGrid w:val="0"/>
                    <w:spacing w:line="400" w:lineRule="exact"/>
                    <w:jc w:val="center"/>
                    <w:rPr>
                      <w:rFonts w:hint="eastAsia" w:ascii="宋体" w:hAnsi="宋体" w:cs="宋体"/>
                      <w:sz w:val="20"/>
                      <w:szCs w:val="20"/>
                    </w:rPr>
                  </w:pPr>
                  <w:r>
                    <w:rPr>
                      <w:rFonts w:hint="eastAsia" w:ascii="宋体" w:hAnsi="宋体" w:cs="宋体"/>
                      <w:sz w:val="20"/>
                      <w:szCs w:val="20"/>
                    </w:rPr>
                    <w:t>软件</w:t>
                  </w:r>
                </w:p>
                <w:p w14:paraId="2A5A81AE">
                  <w:pPr>
                    <w:snapToGrid w:val="0"/>
                    <w:spacing w:line="400" w:lineRule="exact"/>
                    <w:jc w:val="center"/>
                    <w:rPr>
                      <w:rFonts w:hint="eastAsia" w:ascii="宋体" w:hAnsi="宋体" w:cs="宋体"/>
                      <w:sz w:val="20"/>
                      <w:szCs w:val="20"/>
                    </w:rPr>
                  </w:pPr>
                  <w:r>
                    <w:rPr>
                      <w:rFonts w:hint="eastAsia" w:ascii="宋体" w:hAnsi="宋体" w:cs="宋体"/>
                      <w:sz w:val="20"/>
                      <w:szCs w:val="20"/>
                    </w:rPr>
                    <w:t>特色</w:t>
                  </w:r>
                </w:p>
              </w:tc>
              <w:tc>
                <w:tcPr>
                  <w:tcW w:w="1257" w:type="pct"/>
                  <w:tcBorders>
                    <w:top w:val="single" w:color="auto" w:sz="4" w:space="0"/>
                    <w:left w:val="single" w:color="auto" w:sz="4" w:space="0"/>
                    <w:bottom w:val="single" w:color="auto" w:sz="4" w:space="0"/>
                    <w:right w:val="single" w:color="auto" w:sz="4" w:space="0"/>
                  </w:tcBorders>
                  <w:vAlign w:val="center"/>
                </w:tcPr>
                <w:p w14:paraId="7D26DE13">
                  <w:pPr>
                    <w:rPr>
                      <w:rFonts w:hint="eastAsia" w:ascii="宋体" w:hAnsi="宋体" w:cs="宋体"/>
                      <w:sz w:val="20"/>
                      <w:szCs w:val="20"/>
                    </w:rPr>
                  </w:pPr>
                  <w:r>
                    <w:rPr>
                      <w:rFonts w:hint="eastAsia" w:ascii="宋体" w:hAnsi="宋体" w:cs="宋体"/>
                      <w:sz w:val="20"/>
                      <w:szCs w:val="20"/>
                    </w:rPr>
                    <w:t>业务全面、实验多样、趣味学习、切合金融大数据的知识点</w:t>
                  </w:r>
                </w:p>
              </w:tc>
              <w:tc>
                <w:tcPr>
                  <w:tcW w:w="1257" w:type="pct"/>
                  <w:tcBorders>
                    <w:top w:val="single" w:color="auto" w:sz="4" w:space="0"/>
                    <w:left w:val="single" w:color="auto" w:sz="4" w:space="0"/>
                    <w:bottom w:val="single" w:color="auto" w:sz="4" w:space="0"/>
                    <w:right w:val="single" w:color="auto" w:sz="4" w:space="0"/>
                  </w:tcBorders>
                  <w:vAlign w:val="center"/>
                </w:tcPr>
                <w:p w14:paraId="572480B6">
                  <w:pPr>
                    <w:rPr>
                      <w:rFonts w:hint="eastAsia" w:ascii="宋体" w:hAnsi="宋体" w:cs="宋体"/>
                      <w:sz w:val="20"/>
                      <w:szCs w:val="20"/>
                    </w:rPr>
                  </w:pPr>
                  <w:r>
                    <w:rPr>
                      <w:rFonts w:hint="eastAsia" w:ascii="宋体" w:hAnsi="宋体" w:cs="宋体"/>
                      <w:sz w:val="20"/>
                      <w:szCs w:val="20"/>
                    </w:rPr>
                    <w:t> 切合实际、简单明了、老师容易操作</w:t>
                  </w:r>
                </w:p>
              </w:tc>
              <w:tc>
                <w:tcPr>
                  <w:tcW w:w="1577" w:type="pct"/>
                  <w:tcBorders>
                    <w:top w:val="single" w:color="auto" w:sz="4" w:space="0"/>
                    <w:left w:val="single" w:color="auto" w:sz="4" w:space="0"/>
                    <w:bottom w:val="single" w:color="auto" w:sz="4" w:space="0"/>
                    <w:right w:val="single" w:color="auto" w:sz="4" w:space="0"/>
                  </w:tcBorders>
                  <w:vAlign w:val="center"/>
                </w:tcPr>
                <w:p w14:paraId="50EEC95C">
                  <w:pPr>
                    <w:rPr>
                      <w:rFonts w:hint="eastAsia" w:ascii="宋体" w:hAnsi="宋体" w:cs="宋体"/>
                      <w:sz w:val="20"/>
                      <w:szCs w:val="20"/>
                    </w:rPr>
                  </w:pPr>
                  <w:r>
                    <w:rPr>
                      <w:rFonts w:hint="eastAsia" w:ascii="宋体" w:hAnsi="宋体" w:cs="宋体"/>
                      <w:sz w:val="20"/>
                      <w:szCs w:val="20"/>
                    </w:rPr>
                    <w:t>着重在学生分析能力上进行加强</w:t>
                  </w:r>
                </w:p>
              </w:tc>
            </w:tr>
            <w:tr w14:paraId="3F8EEA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001AAEBF">
                  <w:pPr>
                    <w:snapToGrid w:val="0"/>
                    <w:spacing w:line="360" w:lineRule="auto"/>
                    <w:jc w:val="center"/>
                    <w:rPr>
                      <w:rFonts w:hint="eastAsia" w:ascii="宋体" w:hAnsi="宋体" w:cs="宋体"/>
                      <w:sz w:val="20"/>
                      <w:szCs w:val="20"/>
                    </w:rPr>
                  </w:pPr>
                  <w:r>
                    <w:rPr>
                      <w:rFonts w:hint="eastAsia" w:ascii="宋体" w:hAnsi="宋体" w:cs="宋体"/>
                      <w:sz w:val="20"/>
                      <w:szCs w:val="20"/>
                    </w:rPr>
                    <w:t>售后</w:t>
                  </w:r>
                </w:p>
                <w:p w14:paraId="650BCE1A">
                  <w:pPr>
                    <w:snapToGrid w:val="0"/>
                    <w:spacing w:line="360" w:lineRule="auto"/>
                    <w:jc w:val="center"/>
                    <w:rPr>
                      <w:rFonts w:hint="eastAsia" w:ascii="宋体" w:hAnsi="宋体" w:cs="宋体"/>
                      <w:sz w:val="20"/>
                      <w:szCs w:val="20"/>
                    </w:rPr>
                  </w:pPr>
                  <w:r>
                    <w:rPr>
                      <w:rFonts w:hint="eastAsia" w:ascii="宋体" w:hAnsi="宋体" w:cs="宋体"/>
                      <w:sz w:val="20"/>
                      <w:szCs w:val="20"/>
                    </w:rPr>
                    <w:t>服务</w:t>
                  </w:r>
                </w:p>
              </w:tc>
              <w:tc>
                <w:tcPr>
                  <w:tcW w:w="1257" w:type="pct"/>
                  <w:tcBorders>
                    <w:top w:val="single" w:color="auto" w:sz="4" w:space="0"/>
                    <w:left w:val="single" w:color="auto" w:sz="4" w:space="0"/>
                    <w:bottom w:val="single" w:color="auto" w:sz="4" w:space="0"/>
                    <w:right w:val="single" w:color="auto" w:sz="4" w:space="0"/>
                  </w:tcBorders>
                  <w:vAlign w:val="center"/>
                </w:tcPr>
                <w:p w14:paraId="641B56A7">
                  <w:pPr>
                    <w:rPr>
                      <w:rFonts w:hint="eastAsia" w:ascii="宋体" w:hAnsi="宋体" w:cs="宋体"/>
                      <w:sz w:val="20"/>
                      <w:szCs w:val="20"/>
                    </w:rPr>
                  </w:pPr>
                  <w:r>
                    <w:rPr>
                      <w:rFonts w:hint="eastAsia" w:ascii="宋体" w:hAnsi="宋体" w:cs="宋体"/>
                      <w:sz w:val="20"/>
                      <w:szCs w:val="20"/>
                    </w:rPr>
                    <w:t> 永久使用，3年质保期和免费升级服务，质保期后可远程免费升级。</w:t>
                  </w:r>
                </w:p>
              </w:tc>
              <w:tc>
                <w:tcPr>
                  <w:tcW w:w="1257" w:type="pct"/>
                  <w:tcBorders>
                    <w:top w:val="single" w:color="auto" w:sz="4" w:space="0"/>
                    <w:left w:val="single" w:color="auto" w:sz="4" w:space="0"/>
                    <w:bottom w:val="single" w:color="auto" w:sz="4" w:space="0"/>
                    <w:right w:val="single" w:color="auto" w:sz="4" w:space="0"/>
                  </w:tcBorders>
                  <w:vAlign w:val="center"/>
                </w:tcPr>
                <w:p w14:paraId="5AD59D8A">
                  <w:pPr>
                    <w:rPr>
                      <w:rFonts w:hint="eastAsia" w:ascii="宋体" w:hAnsi="宋体" w:cs="宋体"/>
                      <w:sz w:val="20"/>
                      <w:szCs w:val="20"/>
                    </w:rPr>
                  </w:pPr>
                  <w:r>
                    <w:rPr>
                      <w:rFonts w:hint="eastAsia" w:ascii="宋体" w:hAnsi="宋体" w:cs="宋体"/>
                      <w:sz w:val="20"/>
                      <w:szCs w:val="20"/>
                    </w:rPr>
                    <w:t> 3年质保期和免费升级服务</w:t>
                  </w:r>
                </w:p>
              </w:tc>
              <w:tc>
                <w:tcPr>
                  <w:tcW w:w="1577" w:type="pct"/>
                  <w:tcBorders>
                    <w:top w:val="single" w:color="auto" w:sz="4" w:space="0"/>
                    <w:left w:val="single" w:color="auto" w:sz="4" w:space="0"/>
                    <w:bottom w:val="single" w:color="auto" w:sz="4" w:space="0"/>
                    <w:right w:val="single" w:color="auto" w:sz="4" w:space="0"/>
                  </w:tcBorders>
                  <w:vAlign w:val="center"/>
                </w:tcPr>
                <w:p w14:paraId="2BB206A2">
                  <w:pPr>
                    <w:rPr>
                      <w:rFonts w:hint="eastAsia" w:ascii="宋体" w:hAnsi="宋体" w:cs="宋体"/>
                      <w:sz w:val="20"/>
                      <w:szCs w:val="20"/>
                    </w:rPr>
                  </w:pPr>
                  <w:r>
                    <w:rPr>
                      <w:rFonts w:hint="eastAsia" w:ascii="宋体" w:hAnsi="宋体" w:cs="宋体"/>
                      <w:sz w:val="20"/>
                      <w:szCs w:val="20"/>
                    </w:rPr>
                    <w:t>3年质保期和免费升级服务，质保期后如需服务费用再行商议。</w:t>
                  </w:r>
                </w:p>
              </w:tc>
            </w:tr>
          </w:tbl>
          <w:p w14:paraId="160DFF87">
            <w:pPr>
              <w:tabs>
                <w:tab w:val="left" w:pos="7545"/>
              </w:tabs>
              <w:ind w:firstLine="420" w:firstLineChars="200"/>
              <w:rPr>
                <w:szCs w:val="20"/>
              </w:rPr>
            </w:pPr>
            <w:r>
              <w:rPr>
                <w:rFonts w:hint="eastAsia"/>
                <w:szCs w:val="20"/>
              </w:rPr>
              <w:t>综合比较，更推荐成都杰科力的金融大数据自动化机器人实验教学平台，理由有以下几点：</w:t>
            </w:r>
          </w:p>
          <w:p w14:paraId="43E6F246">
            <w:pPr>
              <w:tabs>
                <w:tab w:val="left" w:pos="7545"/>
              </w:tabs>
              <w:ind w:firstLine="420" w:firstLineChars="200"/>
              <w:rPr>
                <w:szCs w:val="20"/>
              </w:rPr>
            </w:pPr>
            <w:r>
              <w:rPr>
                <w:rFonts w:hint="eastAsia"/>
                <w:szCs w:val="20"/>
              </w:rPr>
              <w:t>此平台是成都杰科力科技有限公司与西南财经大学、四川师范大学众多经济学领域学者联合开发，已经被全国多所院校采用，并熟练运用于教学实验中。此平台能满足教学目标实现。金融学知识点丰富，内容庞大，必须要准确定位教学目标，并将这些金融学理论融入到实际中，通过金融大数据自动化机器人实验实现体验式教学与应用型教学结合。</w:t>
            </w:r>
          </w:p>
          <w:p w14:paraId="6E0FA1A5">
            <w:pPr>
              <w:tabs>
                <w:tab w:val="left" w:pos="7545"/>
              </w:tabs>
              <w:ind w:firstLine="420" w:firstLineChars="200"/>
              <w:rPr>
                <w:szCs w:val="20"/>
              </w:rPr>
            </w:pPr>
            <w:r>
              <w:rPr>
                <w:rFonts w:hint="eastAsia"/>
                <w:szCs w:val="20"/>
              </w:rPr>
              <w:t>此平台可以锻炼和提升学生的决策思维能力、创新力，金融数据分析能力、模型的应用能力，全面提升经管类本科人才培养质量。培养能胜任政府部门、企事业单位、科研单位及其他经济管理部门相关工作的创新型、学术型、复合型专门人才。</w:t>
            </w:r>
          </w:p>
          <w:p w14:paraId="6BEE6EEA">
            <w:pPr>
              <w:tabs>
                <w:tab w:val="left" w:pos="7545"/>
              </w:tabs>
              <w:rPr>
                <w:szCs w:val="20"/>
              </w:rPr>
            </w:pPr>
          </w:p>
          <w:p w14:paraId="458AC032">
            <w:pPr>
              <w:numPr>
                <w:ilvl w:val="0"/>
                <w:numId w:val="2"/>
              </w:numPr>
              <w:tabs>
                <w:tab w:val="left" w:pos="7545"/>
              </w:tabs>
              <w:rPr>
                <w:szCs w:val="20"/>
              </w:rPr>
            </w:pPr>
            <w:r>
              <w:rPr>
                <w:rFonts w:hint="eastAsia"/>
                <w:szCs w:val="20"/>
              </w:rPr>
              <w:t>校内外共用方案</w:t>
            </w:r>
          </w:p>
          <w:p w14:paraId="36B25E1B">
            <w:pPr>
              <w:tabs>
                <w:tab w:val="left" w:pos="7545"/>
              </w:tabs>
              <w:ind w:firstLine="420" w:firstLineChars="200"/>
              <w:rPr>
                <w:szCs w:val="20"/>
              </w:rPr>
            </w:pPr>
            <w:r>
              <w:rPr>
                <w:rFonts w:hint="eastAsia"/>
                <w:szCs w:val="20"/>
              </w:rPr>
              <w:t>本实验课程开出不仅供校内本院学生使用，还可以承接对外培训，本校使用成熟后可以对校外机构开出相关课程。</w:t>
            </w:r>
          </w:p>
          <w:p w14:paraId="5F032969">
            <w:pPr>
              <w:tabs>
                <w:tab w:val="left" w:pos="7545"/>
              </w:tabs>
              <w:rPr>
                <w:szCs w:val="20"/>
              </w:rPr>
            </w:pPr>
          </w:p>
          <w:p w14:paraId="2F08DE2D">
            <w:pPr>
              <w:tabs>
                <w:tab w:val="left" w:pos="7545"/>
              </w:tabs>
              <w:rPr>
                <w:szCs w:val="20"/>
              </w:rPr>
            </w:pPr>
          </w:p>
          <w:p w14:paraId="353B8DD6">
            <w:pPr>
              <w:tabs>
                <w:tab w:val="left" w:pos="7545"/>
              </w:tabs>
              <w:rPr>
                <w:szCs w:val="20"/>
              </w:rPr>
            </w:pPr>
          </w:p>
        </w:tc>
      </w:tr>
    </w:tbl>
    <w:p w14:paraId="01945FCE">
      <w:pPr>
        <w:tabs>
          <w:tab w:val="left" w:pos="7545"/>
        </w:tabs>
        <w:rPr>
          <w:szCs w:val="20"/>
        </w:rPr>
        <w:sectPr>
          <w:pgSz w:w="11907" w:h="16840"/>
          <w:pgMar w:top="1134" w:right="1077" w:bottom="1134" w:left="1077" w:header="851" w:footer="992" w:gutter="567"/>
          <w:cols w:space="425" w:num="1"/>
          <w:titlePg/>
          <w:docGrid w:type="linesAndChars" w:linePitch="312" w:charSpace="0"/>
        </w:sectPr>
      </w:pPr>
    </w:p>
    <w:p w14:paraId="7FBBC2AB">
      <w:pPr>
        <w:tabs>
          <w:tab w:val="left" w:pos="7545"/>
        </w:tabs>
        <w:rPr>
          <w:b/>
          <w:bCs/>
          <w:sz w:val="24"/>
          <w:szCs w:val="20"/>
        </w:rPr>
      </w:pPr>
      <w:r>
        <w:rPr>
          <w:rFonts w:hint="eastAsia"/>
          <w:b/>
          <w:bCs/>
          <w:sz w:val="24"/>
        </w:rPr>
        <w:t>三、学院论证会结论</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0"/>
        <w:gridCol w:w="1425"/>
        <w:gridCol w:w="1378"/>
        <w:gridCol w:w="1382"/>
        <w:gridCol w:w="1383"/>
        <w:gridCol w:w="1382"/>
        <w:gridCol w:w="1478"/>
      </w:tblGrid>
      <w:tr w14:paraId="194FC9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8978" w:type="dxa"/>
            <w:gridSpan w:val="7"/>
            <w:tcBorders>
              <w:top w:val="single" w:color="auto" w:sz="4" w:space="0"/>
              <w:left w:val="single" w:color="auto" w:sz="4" w:space="0"/>
              <w:bottom w:val="single" w:color="auto" w:sz="4" w:space="0"/>
              <w:right w:val="single" w:color="auto" w:sz="4" w:space="0"/>
            </w:tcBorders>
            <w:vAlign w:val="center"/>
          </w:tcPr>
          <w:p w14:paraId="7E2DDC55">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14:paraId="23C7A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417E86AC">
            <w:pPr>
              <w:tabs>
                <w:tab w:val="left" w:pos="7545"/>
              </w:tabs>
              <w:spacing w:line="600" w:lineRule="exact"/>
              <w:ind w:left="-737" w:firstLine="737"/>
              <w:jc w:val="center"/>
              <w:rPr>
                <w:sz w:val="24"/>
              </w:rPr>
            </w:pPr>
            <w:r>
              <w:rPr>
                <w:rFonts w:hint="eastAsia"/>
                <w:sz w:val="24"/>
              </w:rPr>
              <w:t>姓名</w:t>
            </w:r>
          </w:p>
        </w:tc>
        <w:tc>
          <w:tcPr>
            <w:tcW w:w="1378" w:type="dxa"/>
            <w:tcBorders>
              <w:top w:val="single" w:color="auto" w:sz="4" w:space="0"/>
              <w:left w:val="single" w:color="auto" w:sz="4" w:space="0"/>
              <w:bottom w:val="single" w:color="auto" w:sz="4" w:space="0"/>
              <w:right w:val="single" w:color="auto" w:sz="4" w:space="0"/>
            </w:tcBorders>
          </w:tcPr>
          <w:p w14:paraId="6CDE924B">
            <w:pPr>
              <w:tabs>
                <w:tab w:val="left" w:pos="7545"/>
              </w:tabs>
              <w:spacing w:line="600" w:lineRule="exact"/>
              <w:ind w:left="-737" w:firstLine="737"/>
              <w:jc w:val="center"/>
              <w:rPr>
                <w:sz w:val="24"/>
              </w:rPr>
            </w:pPr>
            <w:r>
              <w:rPr>
                <w:rFonts w:hint="eastAsia"/>
                <w:sz w:val="24"/>
              </w:rPr>
              <w:t>职称</w:t>
            </w:r>
          </w:p>
        </w:tc>
        <w:tc>
          <w:tcPr>
            <w:tcW w:w="1382" w:type="dxa"/>
            <w:tcBorders>
              <w:top w:val="single" w:color="auto" w:sz="4" w:space="0"/>
              <w:left w:val="single" w:color="auto" w:sz="4" w:space="0"/>
              <w:bottom w:val="single" w:color="auto" w:sz="4" w:space="0"/>
              <w:right w:val="single" w:color="auto" w:sz="4" w:space="0"/>
            </w:tcBorders>
          </w:tcPr>
          <w:p w14:paraId="01755BE7">
            <w:pPr>
              <w:tabs>
                <w:tab w:val="left" w:pos="7545"/>
              </w:tabs>
              <w:spacing w:line="600" w:lineRule="exact"/>
              <w:ind w:left="-737" w:firstLine="737"/>
              <w:jc w:val="center"/>
              <w:rPr>
                <w:sz w:val="24"/>
              </w:rPr>
            </w:pPr>
            <w:r>
              <w:rPr>
                <w:rFonts w:hint="eastAsia"/>
                <w:sz w:val="24"/>
              </w:rPr>
              <w:t>签名</w:t>
            </w:r>
          </w:p>
        </w:tc>
        <w:tc>
          <w:tcPr>
            <w:tcW w:w="1383" w:type="dxa"/>
            <w:tcBorders>
              <w:top w:val="single" w:color="auto" w:sz="4" w:space="0"/>
              <w:left w:val="single" w:color="auto" w:sz="4" w:space="0"/>
              <w:bottom w:val="single" w:color="auto" w:sz="4" w:space="0"/>
              <w:right w:val="single" w:color="auto" w:sz="4" w:space="0"/>
            </w:tcBorders>
          </w:tcPr>
          <w:p w14:paraId="2B011CE9">
            <w:pPr>
              <w:tabs>
                <w:tab w:val="left" w:pos="7545"/>
              </w:tabs>
              <w:spacing w:line="600" w:lineRule="exact"/>
              <w:ind w:left="-737" w:firstLine="737"/>
              <w:jc w:val="center"/>
              <w:rPr>
                <w:sz w:val="24"/>
              </w:rPr>
            </w:pPr>
            <w:r>
              <w:rPr>
                <w:rFonts w:hint="eastAsia"/>
                <w:sz w:val="24"/>
              </w:rPr>
              <w:t>姓名</w:t>
            </w:r>
          </w:p>
        </w:tc>
        <w:tc>
          <w:tcPr>
            <w:tcW w:w="1382" w:type="dxa"/>
            <w:tcBorders>
              <w:top w:val="single" w:color="auto" w:sz="4" w:space="0"/>
              <w:left w:val="single" w:color="auto" w:sz="4" w:space="0"/>
              <w:bottom w:val="single" w:color="auto" w:sz="4" w:space="0"/>
              <w:right w:val="single" w:color="auto" w:sz="4" w:space="0"/>
            </w:tcBorders>
          </w:tcPr>
          <w:p w14:paraId="17708A94">
            <w:pPr>
              <w:tabs>
                <w:tab w:val="left" w:pos="7545"/>
              </w:tabs>
              <w:spacing w:line="600" w:lineRule="exact"/>
              <w:ind w:left="-737" w:firstLine="737"/>
              <w:jc w:val="center"/>
              <w:rPr>
                <w:sz w:val="24"/>
              </w:rPr>
            </w:pPr>
            <w:r>
              <w:rPr>
                <w:rFonts w:hint="eastAsia"/>
                <w:sz w:val="24"/>
              </w:rPr>
              <w:t>职称</w:t>
            </w:r>
          </w:p>
        </w:tc>
        <w:tc>
          <w:tcPr>
            <w:tcW w:w="1478" w:type="dxa"/>
            <w:tcBorders>
              <w:top w:val="single" w:color="auto" w:sz="4" w:space="0"/>
              <w:left w:val="single" w:color="auto" w:sz="4" w:space="0"/>
              <w:bottom w:val="single" w:color="auto" w:sz="4" w:space="0"/>
              <w:right w:val="single" w:color="auto" w:sz="4" w:space="0"/>
            </w:tcBorders>
          </w:tcPr>
          <w:p w14:paraId="790356C2">
            <w:pPr>
              <w:tabs>
                <w:tab w:val="left" w:pos="7545"/>
              </w:tabs>
              <w:spacing w:line="600" w:lineRule="exact"/>
              <w:ind w:left="-737" w:firstLine="737"/>
              <w:jc w:val="center"/>
              <w:rPr>
                <w:sz w:val="24"/>
              </w:rPr>
            </w:pPr>
            <w:r>
              <w:rPr>
                <w:rFonts w:hint="eastAsia"/>
                <w:sz w:val="24"/>
              </w:rPr>
              <w:t>签名</w:t>
            </w:r>
          </w:p>
        </w:tc>
      </w:tr>
      <w:tr w14:paraId="6D5977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3E780AA">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19E486CC">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F235BC0">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5325931">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AFAD79">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19D1D29C">
            <w:pPr>
              <w:tabs>
                <w:tab w:val="left" w:pos="7545"/>
              </w:tabs>
              <w:spacing w:line="600" w:lineRule="exact"/>
              <w:ind w:left="-737" w:firstLine="737"/>
              <w:rPr>
                <w:sz w:val="24"/>
              </w:rPr>
            </w:pPr>
          </w:p>
        </w:tc>
      </w:tr>
      <w:tr w14:paraId="6FA6BC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EDBADDB">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170502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D213560">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65B869A8">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63A05F">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5A18D712">
            <w:pPr>
              <w:tabs>
                <w:tab w:val="left" w:pos="7545"/>
              </w:tabs>
              <w:spacing w:line="600" w:lineRule="exact"/>
              <w:ind w:left="-737" w:firstLine="737"/>
              <w:rPr>
                <w:sz w:val="24"/>
              </w:rPr>
            </w:pPr>
          </w:p>
        </w:tc>
      </w:tr>
      <w:tr w14:paraId="2AF6E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E2E36F8">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201CF8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52828147">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C017E3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483E982">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461CE80A">
            <w:pPr>
              <w:tabs>
                <w:tab w:val="left" w:pos="7545"/>
              </w:tabs>
              <w:spacing w:line="600" w:lineRule="exact"/>
              <w:ind w:left="-737" w:firstLine="737"/>
              <w:rPr>
                <w:sz w:val="24"/>
              </w:rPr>
            </w:pPr>
          </w:p>
        </w:tc>
      </w:tr>
      <w:tr w14:paraId="07676F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3D5AC5C">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4B66233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84BB0A5">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AAE8A78">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B7C3FD6">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655B706F">
            <w:pPr>
              <w:tabs>
                <w:tab w:val="left" w:pos="7545"/>
              </w:tabs>
              <w:spacing w:line="600" w:lineRule="exact"/>
              <w:ind w:left="-737" w:firstLine="737"/>
              <w:rPr>
                <w:sz w:val="24"/>
              </w:rPr>
            </w:pPr>
          </w:p>
        </w:tc>
      </w:tr>
      <w:tr w14:paraId="6B130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72AF1AF9">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F5D795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490F6B2">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3F943C0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0FFD08F7">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16AA623E">
            <w:pPr>
              <w:tabs>
                <w:tab w:val="left" w:pos="7545"/>
              </w:tabs>
              <w:spacing w:line="600" w:lineRule="exact"/>
              <w:ind w:left="-737" w:firstLine="737"/>
              <w:rPr>
                <w:sz w:val="24"/>
              </w:rPr>
            </w:pPr>
          </w:p>
        </w:tc>
      </w:tr>
      <w:tr w14:paraId="2B8DE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14BE2EBE">
            <w:pPr>
              <w:tabs>
                <w:tab w:val="left" w:pos="7545"/>
              </w:tabs>
              <w:spacing w:line="600" w:lineRule="exact"/>
              <w:ind w:left="-737" w:firstLine="737"/>
              <w:rPr>
                <w:sz w:val="24"/>
              </w:rPr>
            </w:pPr>
            <w:r>
              <w:rPr>
                <w:rFonts w:hint="eastAsia"/>
                <w:sz w:val="24"/>
              </w:rPr>
              <w:t>会议时间</w:t>
            </w:r>
          </w:p>
        </w:tc>
        <w:tc>
          <w:tcPr>
            <w:tcW w:w="7003" w:type="dxa"/>
            <w:gridSpan w:val="5"/>
            <w:tcBorders>
              <w:top w:val="single" w:color="auto" w:sz="4" w:space="0"/>
              <w:left w:val="single" w:color="auto" w:sz="4" w:space="0"/>
              <w:bottom w:val="single" w:color="auto" w:sz="4" w:space="0"/>
              <w:right w:val="single" w:color="auto" w:sz="4" w:space="0"/>
            </w:tcBorders>
          </w:tcPr>
          <w:p w14:paraId="670FDF58">
            <w:pPr>
              <w:tabs>
                <w:tab w:val="left" w:pos="7545"/>
              </w:tabs>
              <w:spacing w:line="600" w:lineRule="exact"/>
              <w:ind w:left="-737" w:firstLine="737"/>
              <w:rPr>
                <w:sz w:val="24"/>
              </w:rPr>
            </w:pPr>
          </w:p>
        </w:tc>
      </w:tr>
      <w:tr w14:paraId="314D60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F30E517">
            <w:pPr>
              <w:tabs>
                <w:tab w:val="left" w:pos="7545"/>
              </w:tabs>
              <w:spacing w:line="600" w:lineRule="exact"/>
              <w:ind w:left="-737" w:firstLine="737"/>
              <w:rPr>
                <w:sz w:val="24"/>
              </w:rPr>
            </w:pPr>
            <w:r>
              <w:rPr>
                <w:rFonts w:hint="eastAsia"/>
                <w:sz w:val="24"/>
              </w:rPr>
              <w:t>会议地点</w:t>
            </w:r>
          </w:p>
        </w:tc>
        <w:tc>
          <w:tcPr>
            <w:tcW w:w="7003" w:type="dxa"/>
            <w:gridSpan w:val="5"/>
            <w:tcBorders>
              <w:top w:val="single" w:color="auto" w:sz="4" w:space="0"/>
              <w:left w:val="single" w:color="auto" w:sz="4" w:space="0"/>
              <w:bottom w:val="single" w:color="auto" w:sz="4" w:space="0"/>
              <w:right w:val="single" w:color="auto" w:sz="4" w:space="0"/>
            </w:tcBorders>
          </w:tcPr>
          <w:p w14:paraId="52B3772B">
            <w:pPr>
              <w:tabs>
                <w:tab w:val="left" w:pos="7545"/>
              </w:tabs>
              <w:spacing w:line="600" w:lineRule="exact"/>
              <w:ind w:left="-737" w:firstLine="737"/>
              <w:rPr>
                <w:sz w:val="24"/>
              </w:rPr>
            </w:pPr>
          </w:p>
        </w:tc>
      </w:tr>
      <w:tr w14:paraId="09E97C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14:paraId="12DB814C">
            <w:pPr>
              <w:tabs>
                <w:tab w:val="left" w:pos="7545"/>
              </w:tabs>
              <w:ind w:left="-735" w:firstLine="735"/>
              <w:jc w:val="center"/>
              <w:rPr>
                <w:sz w:val="24"/>
              </w:rPr>
            </w:pPr>
            <w:r>
              <w:rPr>
                <w:rFonts w:hint="eastAsia"/>
                <w:sz w:val="24"/>
              </w:rPr>
              <w:t>论</w:t>
            </w:r>
          </w:p>
          <w:p w14:paraId="7CA2A646">
            <w:pPr>
              <w:tabs>
                <w:tab w:val="left" w:pos="7545"/>
              </w:tabs>
              <w:ind w:left="-735" w:firstLine="735"/>
              <w:jc w:val="center"/>
              <w:rPr>
                <w:sz w:val="24"/>
              </w:rPr>
            </w:pPr>
          </w:p>
          <w:p w14:paraId="3D7B4230">
            <w:pPr>
              <w:tabs>
                <w:tab w:val="left" w:pos="7545"/>
              </w:tabs>
              <w:ind w:left="-735" w:firstLine="735"/>
              <w:jc w:val="center"/>
              <w:rPr>
                <w:sz w:val="24"/>
              </w:rPr>
            </w:pPr>
          </w:p>
          <w:p w14:paraId="3428DD48">
            <w:pPr>
              <w:tabs>
                <w:tab w:val="left" w:pos="7545"/>
              </w:tabs>
              <w:ind w:left="-735" w:firstLine="735"/>
              <w:jc w:val="center"/>
              <w:rPr>
                <w:sz w:val="24"/>
              </w:rPr>
            </w:pPr>
            <w:r>
              <w:rPr>
                <w:rFonts w:hint="eastAsia"/>
                <w:sz w:val="24"/>
              </w:rPr>
              <w:t>证</w:t>
            </w:r>
          </w:p>
          <w:p w14:paraId="00FEAE91">
            <w:pPr>
              <w:tabs>
                <w:tab w:val="left" w:pos="7545"/>
              </w:tabs>
              <w:ind w:left="-735" w:firstLine="735"/>
              <w:jc w:val="center"/>
              <w:rPr>
                <w:sz w:val="24"/>
              </w:rPr>
            </w:pPr>
          </w:p>
          <w:p w14:paraId="3D77BD91">
            <w:pPr>
              <w:tabs>
                <w:tab w:val="left" w:pos="7545"/>
              </w:tabs>
              <w:ind w:left="-735" w:firstLine="735"/>
              <w:jc w:val="center"/>
              <w:rPr>
                <w:sz w:val="24"/>
              </w:rPr>
            </w:pPr>
          </w:p>
          <w:p w14:paraId="58D2B5CA">
            <w:pPr>
              <w:tabs>
                <w:tab w:val="left" w:pos="7545"/>
              </w:tabs>
              <w:ind w:left="-735" w:firstLine="735"/>
              <w:jc w:val="center"/>
              <w:rPr>
                <w:sz w:val="24"/>
              </w:rPr>
            </w:pPr>
            <w:r>
              <w:rPr>
                <w:rFonts w:hint="eastAsia"/>
                <w:sz w:val="24"/>
              </w:rPr>
              <w:t>结</w:t>
            </w:r>
          </w:p>
          <w:p w14:paraId="7242143F">
            <w:pPr>
              <w:tabs>
                <w:tab w:val="left" w:pos="7545"/>
              </w:tabs>
              <w:ind w:left="-735" w:firstLine="735"/>
              <w:jc w:val="center"/>
              <w:rPr>
                <w:sz w:val="24"/>
              </w:rPr>
            </w:pPr>
          </w:p>
          <w:p w14:paraId="3F4DD3E6">
            <w:pPr>
              <w:tabs>
                <w:tab w:val="left" w:pos="7545"/>
              </w:tabs>
              <w:ind w:left="-735" w:firstLine="735"/>
              <w:jc w:val="center"/>
              <w:rPr>
                <w:sz w:val="24"/>
              </w:rPr>
            </w:pPr>
          </w:p>
          <w:p w14:paraId="4880097C">
            <w:pPr>
              <w:tabs>
                <w:tab w:val="left" w:pos="7545"/>
              </w:tabs>
              <w:ind w:left="-735" w:firstLine="735"/>
              <w:jc w:val="center"/>
              <w:rPr>
                <w:sz w:val="24"/>
              </w:rPr>
            </w:pPr>
            <w:r>
              <w:rPr>
                <w:rFonts w:hint="eastAsia"/>
                <w:sz w:val="24"/>
              </w:rPr>
              <w:t>论</w:t>
            </w:r>
          </w:p>
        </w:tc>
        <w:tc>
          <w:tcPr>
            <w:tcW w:w="8428" w:type="dxa"/>
            <w:gridSpan w:val="6"/>
            <w:tcBorders>
              <w:top w:val="single" w:color="auto" w:sz="4" w:space="0"/>
              <w:left w:val="single" w:color="auto" w:sz="4" w:space="0"/>
              <w:bottom w:val="single" w:color="auto" w:sz="4" w:space="0"/>
              <w:right w:val="single" w:color="auto" w:sz="4" w:space="0"/>
            </w:tcBorders>
          </w:tcPr>
          <w:p w14:paraId="6685A0D8">
            <w:pPr>
              <w:tabs>
                <w:tab w:val="left" w:pos="7545"/>
              </w:tabs>
              <w:ind w:left="-735" w:firstLine="735"/>
              <w:rPr>
                <w:sz w:val="24"/>
              </w:rPr>
            </w:pPr>
          </w:p>
          <w:p w14:paraId="386B5462">
            <w:pPr>
              <w:tabs>
                <w:tab w:val="left" w:pos="7545"/>
              </w:tabs>
              <w:ind w:left="-735" w:firstLine="735"/>
              <w:rPr>
                <w:sz w:val="24"/>
              </w:rPr>
            </w:pPr>
          </w:p>
          <w:p w14:paraId="22983C3E">
            <w:pPr>
              <w:tabs>
                <w:tab w:val="left" w:pos="7545"/>
              </w:tabs>
              <w:ind w:left="-735" w:firstLine="735"/>
              <w:rPr>
                <w:sz w:val="24"/>
              </w:rPr>
            </w:pPr>
          </w:p>
          <w:p w14:paraId="2D40531F">
            <w:pPr>
              <w:tabs>
                <w:tab w:val="left" w:pos="7545"/>
              </w:tabs>
              <w:ind w:left="-735" w:firstLine="735"/>
              <w:rPr>
                <w:sz w:val="24"/>
              </w:rPr>
            </w:pPr>
          </w:p>
          <w:p w14:paraId="6E2E2955">
            <w:pPr>
              <w:tabs>
                <w:tab w:val="left" w:pos="7545"/>
              </w:tabs>
              <w:ind w:left="-735" w:firstLine="735"/>
              <w:rPr>
                <w:sz w:val="24"/>
              </w:rPr>
            </w:pPr>
          </w:p>
          <w:p w14:paraId="37406FF9">
            <w:pPr>
              <w:tabs>
                <w:tab w:val="left" w:pos="7545"/>
              </w:tabs>
              <w:ind w:left="-735" w:firstLine="735"/>
              <w:rPr>
                <w:sz w:val="24"/>
              </w:rPr>
            </w:pPr>
          </w:p>
          <w:p w14:paraId="7E8B9B94">
            <w:pPr>
              <w:tabs>
                <w:tab w:val="left" w:pos="7545"/>
              </w:tabs>
              <w:ind w:left="-735" w:firstLine="735"/>
              <w:rPr>
                <w:sz w:val="24"/>
              </w:rPr>
            </w:pPr>
          </w:p>
          <w:p w14:paraId="32DEE055">
            <w:pPr>
              <w:tabs>
                <w:tab w:val="left" w:pos="7545"/>
              </w:tabs>
              <w:ind w:left="-735" w:firstLine="735"/>
              <w:rPr>
                <w:sz w:val="24"/>
              </w:rPr>
            </w:pPr>
          </w:p>
          <w:p w14:paraId="5C8A4DEE">
            <w:pPr>
              <w:tabs>
                <w:tab w:val="left" w:pos="7545"/>
              </w:tabs>
              <w:ind w:left="-735" w:firstLine="735"/>
              <w:rPr>
                <w:sz w:val="24"/>
              </w:rPr>
            </w:pPr>
          </w:p>
          <w:p w14:paraId="05381AE2">
            <w:pPr>
              <w:tabs>
                <w:tab w:val="left" w:pos="7545"/>
              </w:tabs>
              <w:ind w:left="-735" w:firstLine="735"/>
              <w:rPr>
                <w:sz w:val="24"/>
              </w:rPr>
            </w:pPr>
          </w:p>
          <w:p w14:paraId="37CE5343">
            <w:pPr>
              <w:tabs>
                <w:tab w:val="left" w:pos="7545"/>
              </w:tabs>
              <w:ind w:left="-735" w:firstLine="735"/>
              <w:rPr>
                <w:sz w:val="24"/>
              </w:rPr>
            </w:pPr>
          </w:p>
          <w:p w14:paraId="3020E5BA">
            <w:pPr>
              <w:tabs>
                <w:tab w:val="left" w:pos="7545"/>
              </w:tabs>
              <w:ind w:left="-735" w:firstLine="735"/>
              <w:rPr>
                <w:sz w:val="24"/>
              </w:rPr>
            </w:pPr>
          </w:p>
          <w:p w14:paraId="5167C860">
            <w:pPr>
              <w:tabs>
                <w:tab w:val="left" w:pos="7545"/>
              </w:tabs>
              <w:ind w:left="-735" w:firstLine="735"/>
              <w:rPr>
                <w:sz w:val="24"/>
              </w:rPr>
            </w:pPr>
          </w:p>
          <w:p w14:paraId="38380AE0">
            <w:pPr>
              <w:tabs>
                <w:tab w:val="left" w:pos="7545"/>
              </w:tabs>
              <w:ind w:left="-735" w:firstLine="735"/>
              <w:rPr>
                <w:sz w:val="24"/>
              </w:rPr>
            </w:pPr>
          </w:p>
          <w:p w14:paraId="4ACDF960">
            <w:pPr>
              <w:tabs>
                <w:tab w:val="left" w:pos="7545"/>
              </w:tabs>
              <w:ind w:left="-735" w:firstLine="735"/>
              <w:rPr>
                <w:sz w:val="24"/>
              </w:rPr>
            </w:pPr>
          </w:p>
          <w:p w14:paraId="3849811D">
            <w:pPr>
              <w:tabs>
                <w:tab w:val="left" w:pos="7545"/>
              </w:tabs>
              <w:ind w:left="-735" w:firstLine="735"/>
              <w:rPr>
                <w:sz w:val="24"/>
              </w:rPr>
            </w:pPr>
          </w:p>
          <w:p w14:paraId="4199FA10">
            <w:pPr>
              <w:tabs>
                <w:tab w:val="left" w:pos="7545"/>
              </w:tabs>
              <w:ind w:left="-735" w:firstLine="735"/>
              <w:rPr>
                <w:sz w:val="24"/>
              </w:rPr>
            </w:pPr>
          </w:p>
          <w:p w14:paraId="3FB82BD0">
            <w:pPr>
              <w:tabs>
                <w:tab w:val="left" w:pos="7545"/>
              </w:tabs>
              <w:ind w:left="-735" w:firstLine="735"/>
              <w:rPr>
                <w:sz w:val="24"/>
              </w:rPr>
            </w:pPr>
          </w:p>
          <w:p w14:paraId="5554AC7C">
            <w:pPr>
              <w:tabs>
                <w:tab w:val="left" w:pos="7545"/>
              </w:tabs>
              <w:ind w:left="-735" w:firstLine="735"/>
              <w:rPr>
                <w:sz w:val="24"/>
              </w:rPr>
            </w:pPr>
          </w:p>
          <w:p w14:paraId="0F7040EB">
            <w:pPr>
              <w:tabs>
                <w:tab w:val="left" w:pos="7545"/>
              </w:tabs>
              <w:ind w:left="-735" w:firstLine="735"/>
              <w:rPr>
                <w:sz w:val="24"/>
              </w:rPr>
            </w:pPr>
          </w:p>
          <w:p w14:paraId="3985DEB0">
            <w:pPr>
              <w:tabs>
                <w:tab w:val="left" w:pos="7545"/>
              </w:tabs>
              <w:ind w:left="-735" w:firstLine="735"/>
              <w:rPr>
                <w:sz w:val="24"/>
              </w:rPr>
            </w:pPr>
          </w:p>
          <w:p w14:paraId="5E6F270E">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14:paraId="604BCBD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14:paraId="5BD4FE6E">
            <w:pPr>
              <w:tabs>
                <w:tab w:val="left" w:pos="7545"/>
              </w:tabs>
              <w:wordWrap w:val="0"/>
              <w:spacing w:line="400" w:lineRule="exact"/>
              <w:ind w:left="-737" w:firstLine="737"/>
              <w:jc w:val="right"/>
              <w:rPr>
                <w:sz w:val="24"/>
              </w:rPr>
            </w:pPr>
            <w:r>
              <w:rPr>
                <w:rFonts w:hint="eastAsia"/>
                <w:sz w:val="24"/>
              </w:rPr>
              <w:t>年       月     日</w:t>
            </w:r>
          </w:p>
        </w:tc>
      </w:tr>
    </w:tbl>
    <w:p w14:paraId="4EDAFFF1">
      <w:pPr>
        <w:tabs>
          <w:tab w:val="left" w:pos="7545"/>
        </w:tabs>
        <w:ind w:left="-735"/>
        <w:rPr>
          <w:szCs w:val="20"/>
        </w:rPr>
      </w:pPr>
    </w:p>
    <w:p w14:paraId="324A48D4">
      <w:pPr>
        <w:tabs>
          <w:tab w:val="left" w:pos="7545"/>
        </w:tabs>
        <w:ind w:left="-735"/>
        <w:rPr>
          <w:szCs w:val="20"/>
        </w:rPr>
      </w:pPr>
    </w:p>
    <w:p w14:paraId="202E4AC0">
      <w:pPr>
        <w:tabs>
          <w:tab w:val="left" w:pos="7545"/>
        </w:tabs>
        <w:ind w:left="-735"/>
        <w:jc w:val="center"/>
        <w:rPr>
          <w:szCs w:val="20"/>
        </w:rPr>
      </w:pPr>
      <w:r>
        <w:rPr>
          <w:rFonts w:hint="eastAsia"/>
          <w:szCs w:val="20"/>
        </w:rPr>
        <w:t>7</w:t>
      </w:r>
    </w:p>
    <w:p w14:paraId="68EC708F">
      <w:pPr>
        <w:tabs>
          <w:tab w:val="left" w:pos="7545"/>
        </w:tabs>
        <w:ind w:left="-735"/>
        <w:rPr>
          <w:szCs w:val="20"/>
        </w:rPr>
      </w:pPr>
    </w:p>
    <w:p w14:paraId="25AFF75A">
      <w:pPr>
        <w:tabs>
          <w:tab w:val="left" w:pos="7545"/>
        </w:tabs>
        <w:rPr>
          <w:b/>
          <w:bCs/>
          <w:sz w:val="24"/>
          <w:szCs w:val="20"/>
        </w:rPr>
      </w:pPr>
      <w:r>
        <w:rPr>
          <w:rFonts w:hint="eastAsia"/>
          <w:b/>
          <w:bCs/>
          <w:sz w:val="24"/>
        </w:rPr>
        <w:t>四、学校论证会结论（当单价≥50万元时）</w:t>
      </w:r>
    </w:p>
    <w:p w14:paraId="53D0934E">
      <w:pPr>
        <w:tabs>
          <w:tab w:val="left" w:pos="7545"/>
        </w:tabs>
        <w:ind w:left="-735"/>
        <w:rPr>
          <w:szCs w:val="20"/>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0"/>
        <w:gridCol w:w="1425"/>
        <w:gridCol w:w="1378"/>
        <w:gridCol w:w="1382"/>
        <w:gridCol w:w="1383"/>
        <w:gridCol w:w="1382"/>
        <w:gridCol w:w="1478"/>
      </w:tblGrid>
      <w:tr w14:paraId="68168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8978" w:type="dxa"/>
            <w:gridSpan w:val="7"/>
            <w:tcBorders>
              <w:top w:val="single" w:color="auto" w:sz="4" w:space="0"/>
              <w:left w:val="single" w:color="auto" w:sz="4" w:space="0"/>
              <w:bottom w:val="single" w:color="auto" w:sz="4" w:space="0"/>
              <w:right w:val="single" w:color="auto" w:sz="4" w:space="0"/>
            </w:tcBorders>
            <w:vAlign w:val="center"/>
          </w:tcPr>
          <w:p w14:paraId="0B9ACE4F">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14:paraId="3516A1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2598D80">
            <w:pPr>
              <w:tabs>
                <w:tab w:val="left" w:pos="7545"/>
              </w:tabs>
              <w:spacing w:line="600" w:lineRule="exact"/>
              <w:ind w:left="-737" w:firstLine="737"/>
              <w:jc w:val="center"/>
              <w:rPr>
                <w:sz w:val="24"/>
              </w:rPr>
            </w:pPr>
            <w:r>
              <w:rPr>
                <w:rFonts w:hint="eastAsia"/>
                <w:sz w:val="24"/>
              </w:rPr>
              <w:t>姓名</w:t>
            </w:r>
          </w:p>
        </w:tc>
        <w:tc>
          <w:tcPr>
            <w:tcW w:w="1378" w:type="dxa"/>
            <w:tcBorders>
              <w:top w:val="single" w:color="auto" w:sz="4" w:space="0"/>
              <w:left w:val="single" w:color="auto" w:sz="4" w:space="0"/>
              <w:bottom w:val="single" w:color="auto" w:sz="4" w:space="0"/>
              <w:right w:val="single" w:color="auto" w:sz="4" w:space="0"/>
            </w:tcBorders>
          </w:tcPr>
          <w:p w14:paraId="4D287C43">
            <w:pPr>
              <w:tabs>
                <w:tab w:val="left" w:pos="7545"/>
              </w:tabs>
              <w:spacing w:line="600" w:lineRule="exact"/>
              <w:ind w:left="-737" w:firstLine="737"/>
              <w:jc w:val="center"/>
              <w:rPr>
                <w:sz w:val="24"/>
              </w:rPr>
            </w:pPr>
            <w:r>
              <w:rPr>
                <w:rFonts w:hint="eastAsia"/>
                <w:sz w:val="24"/>
              </w:rPr>
              <w:t>职称</w:t>
            </w:r>
          </w:p>
        </w:tc>
        <w:tc>
          <w:tcPr>
            <w:tcW w:w="1382" w:type="dxa"/>
            <w:tcBorders>
              <w:top w:val="single" w:color="auto" w:sz="4" w:space="0"/>
              <w:left w:val="single" w:color="auto" w:sz="4" w:space="0"/>
              <w:bottom w:val="single" w:color="auto" w:sz="4" w:space="0"/>
              <w:right w:val="single" w:color="auto" w:sz="4" w:space="0"/>
            </w:tcBorders>
          </w:tcPr>
          <w:p w14:paraId="45437590">
            <w:pPr>
              <w:tabs>
                <w:tab w:val="left" w:pos="7545"/>
              </w:tabs>
              <w:spacing w:line="600" w:lineRule="exact"/>
              <w:ind w:left="-737" w:firstLine="737"/>
              <w:jc w:val="center"/>
              <w:rPr>
                <w:sz w:val="24"/>
              </w:rPr>
            </w:pPr>
            <w:r>
              <w:rPr>
                <w:rFonts w:hint="eastAsia"/>
                <w:sz w:val="24"/>
              </w:rPr>
              <w:t>签名</w:t>
            </w:r>
          </w:p>
        </w:tc>
        <w:tc>
          <w:tcPr>
            <w:tcW w:w="1383" w:type="dxa"/>
            <w:tcBorders>
              <w:top w:val="single" w:color="auto" w:sz="4" w:space="0"/>
              <w:left w:val="single" w:color="auto" w:sz="4" w:space="0"/>
              <w:bottom w:val="single" w:color="auto" w:sz="4" w:space="0"/>
              <w:right w:val="single" w:color="auto" w:sz="4" w:space="0"/>
            </w:tcBorders>
          </w:tcPr>
          <w:p w14:paraId="53AA6844">
            <w:pPr>
              <w:tabs>
                <w:tab w:val="left" w:pos="7545"/>
              </w:tabs>
              <w:spacing w:line="600" w:lineRule="exact"/>
              <w:ind w:left="-737" w:firstLine="737"/>
              <w:jc w:val="center"/>
              <w:rPr>
                <w:sz w:val="24"/>
              </w:rPr>
            </w:pPr>
            <w:r>
              <w:rPr>
                <w:rFonts w:hint="eastAsia"/>
                <w:sz w:val="24"/>
              </w:rPr>
              <w:t>姓名</w:t>
            </w:r>
          </w:p>
        </w:tc>
        <w:tc>
          <w:tcPr>
            <w:tcW w:w="1382" w:type="dxa"/>
            <w:tcBorders>
              <w:top w:val="single" w:color="auto" w:sz="4" w:space="0"/>
              <w:left w:val="single" w:color="auto" w:sz="4" w:space="0"/>
              <w:bottom w:val="single" w:color="auto" w:sz="4" w:space="0"/>
              <w:right w:val="single" w:color="auto" w:sz="4" w:space="0"/>
            </w:tcBorders>
          </w:tcPr>
          <w:p w14:paraId="7F959C3B">
            <w:pPr>
              <w:tabs>
                <w:tab w:val="left" w:pos="7545"/>
              </w:tabs>
              <w:spacing w:line="600" w:lineRule="exact"/>
              <w:ind w:left="-737" w:firstLine="737"/>
              <w:jc w:val="center"/>
              <w:rPr>
                <w:sz w:val="24"/>
              </w:rPr>
            </w:pPr>
            <w:r>
              <w:rPr>
                <w:rFonts w:hint="eastAsia"/>
                <w:sz w:val="24"/>
              </w:rPr>
              <w:t>职称</w:t>
            </w:r>
          </w:p>
        </w:tc>
        <w:tc>
          <w:tcPr>
            <w:tcW w:w="1478" w:type="dxa"/>
            <w:tcBorders>
              <w:top w:val="single" w:color="auto" w:sz="4" w:space="0"/>
              <w:left w:val="single" w:color="auto" w:sz="4" w:space="0"/>
              <w:bottom w:val="single" w:color="auto" w:sz="4" w:space="0"/>
              <w:right w:val="single" w:color="auto" w:sz="4" w:space="0"/>
            </w:tcBorders>
          </w:tcPr>
          <w:p w14:paraId="6FCEC6ED">
            <w:pPr>
              <w:tabs>
                <w:tab w:val="left" w:pos="7545"/>
              </w:tabs>
              <w:spacing w:line="600" w:lineRule="exact"/>
              <w:ind w:left="-737" w:firstLine="737"/>
              <w:jc w:val="center"/>
              <w:rPr>
                <w:sz w:val="24"/>
              </w:rPr>
            </w:pPr>
            <w:r>
              <w:rPr>
                <w:rFonts w:hint="eastAsia"/>
                <w:sz w:val="24"/>
              </w:rPr>
              <w:t>签名</w:t>
            </w:r>
          </w:p>
        </w:tc>
      </w:tr>
      <w:tr w14:paraId="50E010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729A12BD">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2C2E48A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0938A726">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5EE6B39">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F1EE01A">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37F28008">
            <w:pPr>
              <w:tabs>
                <w:tab w:val="left" w:pos="7545"/>
              </w:tabs>
              <w:spacing w:line="600" w:lineRule="exact"/>
              <w:ind w:left="-737" w:firstLine="737"/>
              <w:rPr>
                <w:sz w:val="24"/>
              </w:rPr>
            </w:pPr>
          </w:p>
        </w:tc>
      </w:tr>
      <w:tr w14:paraId="6D252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E76E0E4">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2CF2FA6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1709A3AF">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0136CCE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C1A92E0">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477C3086">
            <w:pPr>
              <w:tabs>
                <w:tab w:val="left" w:pos="7545"/>
              </w:tabs>
              <w:spacing w:line="600" w:lineRule="exact"/>
              <w:ind w:left="-737" w:firstLine="737"/>
              <w:rPr>
                <w:sz w:val="24"/>
              </w:rPr>
            </w:pPr>
          </w:p>
        </w:tc>
      </w:tr>
      <w:tr w14:paraId="05F071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96DE35D">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321A3143">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1CBA32C9">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4D855BDD">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0F8D5D9">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32C2C420">
            <w:pPr>
              <w:tabs>
                <w:tab w:val="left" w:pos="7545"/>
              </w:tabs>
              <w:spacing w:line="600" w:lineRule="exact"/>
              <w:ind w:left="-737" w:firstLine="737"/>
              <w:rPr>
                <w:sz w:val="24"/>
              </w:rPr>
            </w:pPr>
          </w:p>
        </w:tc>
      </w:tr>
      <w:tr w14:paraId="175CB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5FCED8A">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39243C06">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711CF7B">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692B37A">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C99EBD">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641AC916">
            <w:pPr>
              <w:tabs>
                <w:tab w:val="left" w:pos="7545"/>
              </w:tabs>
              <w:spacing w:line="600" w:lineRule="exact"/>
              <w:ind w:left="-737" w:firstLine="737"/>
              <w:rPr>
                <w:sz w:val="24"/>
              </w:rPr>
            </w:pPr>
          </w:p>
        </w:tc>
      </w:tr>
      <w:tr w14:paraId="5FC99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521FB776">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0D968B1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5CD977F1">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E30487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D73E66A">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7CB71627">
            <w:pPr>
              <w:tabs>
                <w:tab w:val="left" w:pos="7545"/>
              </w:tabs>
              <w:spacing w:line="600" w:lineRule="exact"/>
              <w:ind w:left="-737" w:firstLine="737"/>
              <w:rPr>
                <w:sz w:val="24"/>
              </w:rPr>
            </w:pPr>
          </w:p>
        </w:tc>
      </w:tr>
      <w:tr w14:paraId="34C1E3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33FD64B">
            <w:pPr>
              <w:tabs>
                <w:tab w:val="left" w:pos="7545"/>
              </w:tabs>
              <w:spacing w:line="600" w:lineRule="exact"/>
              <w:ind w:left="-737" w:firstLine="737"/>
              <w:rPr>
                <w:sz w:val="24"/>
              </w:rPr>
            </w:pPr>
            <w:r>
              <w:rPr>
                <w:rFonts w:hint="eastAsia"/>
                <w:sz w:val="24"/>
              </w:rPr>
              <w:t>会议时间</w:t>
            </w:r>
          </w:p>
        </w:tc>
        <w:tc>
          <w:tcPr>
            <w:tcW w:w="7003" w:type="dxa"/>
            <w:gridSpan w:val="5"/>
            <w:tcBorders>
              <w:top w:val="single" w:color="auto" w:sz="4" w:space="0"/>
              <w:left w:val="single" w:color="auto" w:sz="4" w:space="0"/>
              <w:bottom w:val="single" w:color="auto" w:sz="4" w:space="0"/>
              <w:right w:val="single" w:color="auto" w:sz="4" w:space="0"/>
            </w:tcBorders>
          </w:tcPr>
          <w:p w14:paraId="469A5A91">
            <w:pPr>
              <w:tabs>
                <w:tab w:val="left" w:pos="7545"/>
              </w:tabs>
              <w:spacing w:line="600" w:lineRule="exact"/>
              <w:ind w:left="-737" w:firstLine="737"/>
              <w:rPr>
                <w:sz w:val="24"/>
              </w:rPr>
            </w:pPr>
          </w:p>
        </w:tc>
      </w:tr>
      <w:tr w14:paraId="037D4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14CAC959">
            <w:pPr>
              <w:tabs>
                <w:tab w:val="left" w:pos="7545"/>
              </w:tabs>
              <w:spacing w:line="600" w:lineRule="exact"/>
              <w:ind w:left="-737" w:firstLine="737"/>
              <w:rPr>
                <w:sz w:val="24"/>
              </w:rPr>
            </w:pPr>
            <w:r>
              <w:rPr>
                <w:rFonts w:hint="eastAsia"/>
                <w:sz w:val="24"/>
              </w:rPr>
              <w:t>会议地点</w:t>
            </w:r>
          </w:p>
        </w:tc>
        <w:tc>
          <w:tcPr>
            <w:tcW w:w="7003" w:type="dxa"/>
            <w:gridSpan w:val="5"/>
            <w:tcBorders>
              <w:top w:val="single" w:color="auto" w:sz="4" w:space="0"/>
              <w:left w:val="single" w:color="auto" w:sz="4" w:space="0"/>
              <w:bottom w:val="single" w:color="auto" w:sz="4" w:space="0"/>
              <w:right w:val="single" w:color="auto" w:sz="4" w:space="0"/>
            </w:tcBorders>
          </w:tcPr>
          <w:p w14:paraId="306354B8">
            <w:pPr>
              <w:tabs>
                <w:tab w:val="left" w:pos="7545"/>
              </w:tabs>
              <w:spacing w:line="600" w:lineRule="exact"/>
              <w:ind w:left="-737" w:firstLine="737"/>
              <w:rPr>
                <w:sz w:val="24"/>
              </w:rPr>
            </w:pPr>
          </w:p>
        </w:tc>
      </w:tr>
      <w:tr w14:paraId="3CB5F7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14:paraId="6AF4FE48">
            <w:pPr>
              <w:tabs>
                <w:tab w:val="left" w:pos="7545"/>
              </w:tabs>
              <w:ind w:left="-735" w:firstLine="735"/>
              <w:jc w:val="center"/>
              <w:rPr>
                <w:sz w:val="24"/>
              </w:rPr>
            </w:pPr>
            <w:r>
              <w:rPr>
                <w:rFonts w:hint="eastAsia"/>
                <w:sz w:val="24"/>
              </w:rPr>
              <w:t>论</w:t>
            </w:r>
          </w:p>
          <w:p w14:paraId="737CA0C2">
            <w:pPr>
              <w:tabs>
                <w:tab w:val="left" w:pos="7545"/>
              </w:tabs>
              <w:ind w:left="-735" w:firstLine="735"/>
              <w:jc w:val="center"/>
              <w:rPr>
                <w:sz w:val="24"/>
              </w:rPr>
            </w:pPr>
          </w:p>
          <w:p w14:paraId="4C29C393">
            <w:pPr>
              <w:tabs>
                <w:tab w:val="left" w:pos="7545"/>
              </w:tabs>
              <w:ind w:left="-735" w:firstLine="735"/>
              <w:jc w:val="center"/>
              <w:rPr>
                <w:sz w:val="24"/>
              </w:rPr>
            </w:pPr>
          </w:p>
          <w:p w14:paraId="4D067890">
            <w:pPr>
              <w:tabs>
                <w:tab w:val="left" w:pos="7545"/>
              </w:tabs>
              <w:ind w:left="-735" w:firstLine="735"/>
              <w:jc w:val="center"/>
              <w:rPr>
                <w:sz w:val="24"/>
              </w:rPr>
            </w:pPr>
            <w:r>
              <w:rPr>
                <w:rFonts w:hint="eastAsia"/>
                <w:sz w:val="24"/>
              </w:rPr>
              <w:t>证</w:t>
            </w:r>
          </w:p>
          <w:p w14:paraId="1B2F8F8A">
            <w:pPr>
              <w:tabs>
                <w:tab w:val="left" w:pos="7545"/>
              </w:tabs>
              <w:ind w:left="-735" w:firstLine="735"/>
              <w:jc w:val="center"/>
              <w:rPr>
                <w:sz w:val="24"/>
              </w:rPr>
            </w:pPr>
          </w:p>
          <w:p w14:paraId="3EDE110B">
            <w:pPr>
              <w:tabs>
                <w:tab w:val="left" w:pos="7545"/>
              </w:tabs>
              <w:ind w:left="-735" w:firstLine="735"/>
              <w:jc w:val="center"/>
              <w:rPr>
                <w:sz w:val="24"/>
              </w:rPr>
            </w:pPr>
          </w:p>
          <w:p w14:paraId="14420B4C">
            <w:pPr>
              <w:tabs>
                <w:tab w:val="left" w:pos="7545"/>
              </w:tabs>
              <w:ind w:left="-735" w:firstLine="735"/>
              <w:jc w:val="center"/>
              <w:rPr>
                <w:sz w:val="24"/>
              </w:rPr>
            </w:pPr>
            <w:r>
              <w:rPr>
                <w:rFonts w:hint="eastAsia"/>
                <w:sz w:val="24"/>
              </w:rPr>
              <w:t>结</w:t>
            </w:r>
          </w:p>
          <w:p w14:paraId="6F198BA1">
            <w:pPr>
              <w:tabs>
                <w:tab w:val="left" w:pos="7545"/>
              </w:tabs>
              <w:ind w:left="-735" w:firstLine="735"/>
              <w:jc w:val="center"/>
              <w:rPr>
                <w:sz w:val="24"/>
              </w:rPr>
            </w:pPr>
          </w:p>
          <w:p w14:paraId="4D58A96F">
            <w:pPr>
              <w:tabs>
                <w:tab w:val="left" w:pos="7545"/>
              </w:tabs>
              <w:ind w:left="-735" w:firstLine="735"/>
              <w:jc w:val="center"/>
              <w:rPr>
                <w:sz w:val="24"/>
              </w:rPr>
            </w:pPr>
          </w:p>
          <w:p w14:paraId="18536084">
            <w:pPr>
              <w:tabs>
                <w:tab w:val="left" w:pos="7545"/>
              </w:tabs>
              <w:ind w:left="-735" w:firstLine="735"/>
              <w:jc w:val="center"/>
              <w:rPr>
                <w:sz w:val="24"/>
              </w:rPr>
            </w:pPr>
            <w:r>
              <w:rPr>
                <w:rFonts w:hint="eastAsia"/>
                <w:sz w:val="24"/>
              </w:rPr>
              <w:t>论</w:t>
            </w:r>
          </w:p>
        </w:tc>
        <w:tc>
          <w:tcPr>
            <w:tcW w:w="8428" w:type="dxa"/>
            <w:gridSpan w:val="6"/>
            <w:tcBorders>
              <w:top w:val="single" w:color="auto" w:sz="4" w:space="0"/>
              <w:left w:val="single" w:color="auto" w:sz="4" w:space="0"/>
              <w:bottom w:val="single" w:color="auto" w:sz="4" w:space="0"/>
              <w:right w:val="single" w:color="auto" w:sz="4" w:space="0"/>
            </w:tcBorders>
          </w:tcPr>
          <w:p w14:paraId="0FB0649C">
            <w:pPr>
              <w:tabs>
                <w:tab w:val="left" w:pos="7545"/>
              </w:tabs>
              <w:ind w:left="-735" w:firstLine="735"/>
              <w:rPr>
                <w:sz w:val="24"/>
              </w:rPr>
            </w:pPr>
          </w:p>
          <w:p w14:paraId="2B353BB5">
            <w:pPr>
              <w:tabs>
                <w:tab w:val="left" w:pos="7545"/>
              </w:tabs>
              <w:ind w:left="-735" w:firstLine="735"/>
              <w:rPr>
                <w:sz w:val="24"/>
              </w:rPr>
            </w:pPr>
          </w:p>
          <w:p w14:paraId="6808BE5F">
            <w:pPr>
              <w:tabs>
                <w:tab w:val="left" w:pos="7545"/>
              </w:tabs>
              <w:ind w:left="-735" w:firstLine="735"/>
              <w:rPr>
                <w:sz w:val="24"/>
              </w:rPr>
            </w:pPr>
          </w:p>
          <w:p w14:paraId="3B891CFE">
            <w:pPr>
              <w:tabs>
                <w:tab w:val="left" w:pos="7545"/>
              </w:tabs>
              <w:ind w:left="-735" w:firstLine="735"/>
              <w:rPr>
                <w:sz w:val="24"/>
              </w:rPr>
            </w:pPr>
          </w:p>
          <w:p w14:paraId="146B5846">
            <w:pPr>
              <w:tabs>
                <w:tab w:val="left" w:pos="7545"/>
              </w:tabs>
              <w:ind w:left="-735" w:firstLine="735"/>
              <w:rPr>
                <w:sz w:val="24"/>
              </w:rPr>
            </w:pPr>
          </w:p>
          <w:p w14:paraId="72AF049E">
            <w:pPr>
              <w:tabs>
                <w:tab w:val="left" w:pos="7545"/>
              </w:tabs>
              <w:ind w:left="-735" w:firstLine="735"/>
              <w:rPr>
                <w:sz w:val="24"/>
              </w:rPr>
            </w:pPr>
          </w:p>
          <w:p w14:paraId="63411411">
            <w:pPr>
              <w:tabs>
                <w:tab w:val="left" w:pos="7545"/>
              </w:tabs>
              <w:ind w:left="-735" w:firstLine="735"/>
              <w:rPr>
                <w:sz w:val="24"/>
              </w:rPr>
            </w:pPr>
          </w:p>
          <w:p w14:paraId="116D8662">
            <w:pPr>
              <w:tabs>
                <w:tab w:val="left" w:pos="7545"/>
              </w:tabs>
              <w:ind w:left="-735" w:firstLine="735"/>
              <w:rPr>
                <w:sz w:val="24"/>
              </w:rPr>
            </w:pPr>
          </w:p>
          <w:p w14:paraId="37A94085">
            <w:pPr>
              <w:tabs>
                <w:tab w:val="left" w:pos="7545"/>
              </w:tabs>
              <w:ind w:left="-735" w:firstLine="735"/>
              <w:rPr>
                <w:sz w:val="24"/>
              </w:rPr>
            </w:pPr>
          </w:p>
          <w:p w14:paraId="1D3A0727">
            <w:pPr>
              <w:tabs>
                <w:tab w:val="left" w:pos="7545"/>
              </w:tabs>
              <w:ind w:left="-735" w:firstLine="735"/>
              <w:rPr>
                <w:sz w:val="24"/>
              </w:rPr>
            </w:pPr>
          </w:p>
          <w:p w14:paraId="5CFFBFB5">
            <w:pPr>
              <w:tabs>
                <w:tab w:val="left" w:pos="7545"/>
              </w:tabs>
              <w:ind w:left="-735" w:firstLine="735"/>
              <w:rPr>
                <w:sz w:val="24"/>
              </w:rPr>
            </w:pPr>
          </w:p>
          <w:p w14:paraId="5E75AD91">
            <w:pPr>
              <w:tabs>
                <w:tab w:val="left" w:pos="7545"/>
              </w:tabs>
              <w:ind w:left="-735" w:firstLine="735"/>
              <w:rPr>
                <w:sz w:val="24"/>
              </w:rPr>
            </w:pPr>
          </w:p>
          <w:p w14:paraId="7C37B31F">
            <w:pPr>
              <w:tabs>
                <w:tab w:val="left" w:pos="7545"/>
              </w:tabs>
              <w:ind w:left="-735" w:firstLine="735"/>
              <w:rPr>
                <w:sz w:val="24"/>
              </w:rPr>
            </w:pPr>
          </w:p>
          <w:p w14:paraId="23871F70">
            <w:pPr>
              <w:tabs>
                <w:tab w:val="left" w:pos="7545"/>
              </w:tabs>
              <w:ind w:left="-735" w:firstLine="735"/>
              <w:rPr>
                <w:sz w:val="24"/>
              </w:rPr>
            </w:pPr>
          </w:p>
          <w:p w14:paraId="7EBAB380">
            <w:pPr>
              <w:tabs>
                <w:tab w:val="left" w:pos="7545"/>
              </w:tabs>
              <w:ind w:left="-735" w:firstLine="735"/>
              <w:rPr>
                <w:sz w:val="24"/>
              </w:rPr>
            </w:pPr>
          </w:p>
          <w:p w14:paraId="50F8753C">
            <w:pPr>
              <w:tabs>
                <w:tab w:val="left" w:pos="7545"/>
              </w:tabs>
              <w:ind w:left="-735" w:firstLine="735"/>
              <w:rPr>
                <w:sz w:val="24"/>
              </w:rPr>
            </w:pPr>
          </w:p>
          <w:p w14:paraId="3D9432F8">
            <w:pPr>
              <w:tabs>
                <w:tab w:val="left" w:pos="7545"/>
              </w:tabs>
              <w:ind w:left="-735" w:firstLine="735"/>
              <w:rPr>
                <w:sz w:val="24"/>
              </w:rPr>
            </w:pPr>
          </w:p>
          <w:p w14:paraId="14263E95">
            <w:pPr>
              <w:tabs>
                <w:tab w:val="left" w:pos="7545"/>
              </w:tabs>
              <w:ind w:left="-735" w:firstLine="735"/>
              <w:rPr>
                <w:sz w:val="24"/>
              </w:rPr>
            </w:pPr>
          </w:p>
          <w:p w14:paraId="31E4F5FB">
            <w:pPr>
              <w:tabs>
                <w:tab w:val="left" w:pos="7545"/>
              </w:tabs>
              <w:ind w:left="-735" w:firstLine="735"/>
              <w:rPr>
                <w:sz w:val="24"/>
              </w:rPr>
            </w:pPr>
          </w:p>
          <w:p w14:paraId="618C0196">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14:paraId="24D8A3E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14:paraId="3D59552F">
            <w:pPr>
              <w:tabs>
                <w:tab w:val="left" w:pos="7545"/>
              </w:tabs>
              <w:wordWrap w:val="0"/>
              <w:spacing w:line="400" w:lineRule="exact"/>
              <w:ind w:left="-737" w:firstLine="737"/>
              <w:jc w:val="right"/>
              <w:rPr>
                <w:sz w:val="24"/>
              </w:rPr>
            </w:pPr>
            <w:r>
              <w:rPr>
                <w:rFonts w:hint="eastAsia"/>
                <w:sz w:val="24"/>
              </w:rPr>
              <w:t>年       月     日</w:t>
            </w:r>
          </w:p>
        </w:tc>
      </w:tr>
    </w:tbl>
    <w:p w14:paraId="5522409D">
      <w:pPr>
        <w:tabs>
          <w:tab w:val="left" w:pos="7545"/>
        </w:tabs>
        <w:outlineLvl w:val="0"/>
        <w:rPr>
          <w:b/>
          <w:bCs/>
          <w:sz w:val="24"/>
        </w:rPr>
      </w:pPr>
    </w:p>
    <w:p w14:paraId="400A2CEC">
      <w:pPr>
        <w:tabs>
          <w:tab w:val="left" w:pos="7545"/>
        </w:tabs>
        <w:jc w:val="center"/>
        <w:outlineLvl w:val="0"/>
        <w:rPr>
          <w:bCs/>
          <w:sz w:val="24"/>
        </w:rPr>
      </w:pPr>
      <w:r>
        <w:rPr>
          <w:rFonts w:hint="eastAsia"/>
          <w:bCs/>
          <w:sz w:val="24"/>
        </w:rPr>
        <w:t>8</w:t>
      </w:r>
    </w:p>
    <w:p w14:paraId="21AE31D3">
      <w:pPr>
        <w:tabs>
          <w:tab w:val="left" w:pos="7545"/>
        </w:tabs>
        <w:outlineLvl w:val="0"/>
        <w:rPr>
          <w:b/>
          <w:bCs/>
          <w:sz w:val="24"/>
          <w:szCs w:val="20"/>
        </w:rPr>
      </w:pPr>
      <w:r>
        <w:rPr>
          <w:rFonts w:hint="eastAsia"/>
          <w:b/>
          <w:bCs/>
          <w:sz w:val="24"/>
        </w:rPr>
        <w:t>五、审核审批意见</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17"/>
      </w:tblGrid>
      <w:tr w14:paraId="19D256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2" w:hRule="atLeast"/>
          <w:jc w:val="center"/>
        </w:trPr>
        <w:tc>
          <w:tcPr>
            <w:tcW w:w="9017" w:type="dxa"/>
            <w:tcBorders>
              <w:top w:val="single" w:color="auto" w:sz="4" w:space="0"/>
              <w:left w:val="single" w:color="auto" w:sz="4" w:space="0"/>
              <w:bottom w:val="single" w:color="auto" w:sz="4" w:space="0"/>
              <w:right w:val="single" w:color="auto" w:sz="4" w:space="0"/>
            </w:tcBorders>
            <w:vAlign w:val="center"/>
          </w:tcPr>
          <w:p w14:paraId="4E496DA2">
            <w:pPr>
              <w:tabs>
                <w:tab w:val="left" w:pos="7545"/>
              </w:tabs>
              <w:ind w:left="-735" w:firstLine="735"/>
              <w:rPr>
                <w:szCs w:val="20"/>
              </w:rPr>
            </w:pPr>
            <w:r>
              <w:rPr>
                <w:rFonts w:hint="eastAsia"/>
              </w:rPr>
              <w:t>学院意见</w:t>
            </w:r>
            <w:r>
              <w:t xml:space="preserve">                       </w:t>
            </w:r>
          </w:p>
          <w:p w14:paraId="4B136003">
            <w:pPr>
              <w:tabs>
                <w:tab w:val="left" w:pos="7545"/>
              </w:tabs>
              <w:ind w:left="-735" w:firstLine="735"/>
              <w:rPr>
                <w:szCs w:val="20"/>
              </w:rPr>
            </w:pPr>
          </w:p>
          <w:p w14:paraId="49F73ADF">
            <w:pPr>
              <w:tabs>
                <w:tab w:val="left" w:pos="7545"/>
              </w:tabs>
              <w:ind w:left="-735" w:firstLine="735"/>
              <w:rPr>
                <w:szCs w:val="20"/>
              </w:rPr>
            </w:pPr>
          </w:p>
          <w:p w14:paraId="7AE6EE32">
            <w:pPr>
              <w:tabs>
                <w:tab w:val="left" w:pos="7545"/>
              </w:tabs>
              <w:ind w:left="-735" w:firstLine="735"/>
              <w:rPr>
                <w:szCs w:val="20"/>
              </w:rPr>
            </w:pPr>
          </w:p>
          <w:p w14:paraId="521B39D4">
            <w:pPr>
              <w:tabs>
                <w:tab w:val="left" w:pos="7545"/>
              </w:tabs>
              <w:ind w:left="-735" w:firstLine="735"/>
              <w:rPr>
                <w:szCs w:val="20"/>
              </w:rPr>
            </w:pPr>
          </w:p>
          <w:p w14:paraId="53D18212">
            <w:pPr>
              <w:tabs>
                <w:tab w:val="left" w:pos="7545"/>
              </w:tabs>
              <w:ind w:left="-735" w:firstLine="735"/>
              <w:rPr>
                <w:szCs w:val="20"/>
              </w:rPr>
            </w:pPr>
          </w:p>
          <w:p w14:paraId="25583EFD">
            <w:pPr>
              <w:tabs>
                <w:tab w:val="left" w:pos="7545"/>
              </w:tabs>
              <w:ind w:left="-735" w:firstLine="735"/>
              <w:rPr>
                <w:szCs w:val="20"/>
              </w:rPr>
            </w:pPr>
          </w:p>
          <w:p w14:paraId="50F8CEDC">
            <w:pPr>
              <w:tabs>
                <w:tab w:val="left" w:pos="7545"/>
              </w:tabs>
              <w:ind w:left="-735" w:firstLine="735"/>
              <w:rPr>
                <w:szCs w:val="20"/>
              </w:rPr>
            </w:pPr>
          </w:p>
          <w:p w14:paraId="26A9DA14">
            <w:pPr>
              <w:tabs>
                <w:tab w:val="left" w:pos="7545"/>
              </w:tabs>
              <w:ind w:left="-735" w:firstLine="735"/>
              <w:rPr>
                <w:szCs w:val="20"/>
              </w:rPr>
            </w:pPr>
          </w:p>
          <w:p w14:paraId="7908DC39">
            <w:pPr>
              <w:tabs>
                <w:tab w:val="left" w:pos="7545"/>
              </w:tabs>
              <w:ind w:left="-735" w:firstLine="735"/>
              <w:rPr>
                <w:szCs w:val="20"/>
              </w:rPr>
            </w:pPr>
          </w:p>
          <w:p w14:paraId="1D8C2755">
            <w:pPr>
              <w:tabs>
                <w:tab w:val="left" w:pos="7545"/>
              </w:tabs>
              <w:ind w:left="-735" w:firstLine="735"/>
              <w:rPr>
                <w:szCs w:val="20"/>
              </w:rPr>
            </w:pPr>
          </w:p>
          <w:p w14:paraId="41B68C30">
            <w:pPr>
              <w:tabs>
                <w:tab w:val="left" w:pos="7545"/>
              </w:tabs>
              <w:ind w:left="-735" w:firstLine="735"/>
              <w:rPr>
                <w:szCs w:val="20"/>
                <w:u w:val="single"/>
              </w:rPr>
            </w:pPr>
            <w:r>
              <w:t xml:space="preserve">                      </w:t>
            </w:r>
            <w:r>
              <w:rPr>
                <w:rFonts w:hint="eastAsia"/>
              </w:rPr>
              <w:t>学院负责人（签字）</w:t>
            </w:r>
            <w:r>
              <w:rPr>
                <w:rFonts w:hint="eastAsia"/>
                <w:u w:val="single"/>
              </w:rPr>
              <w:t xml:space="preserve">                    </w:t>
            </w:r>
            <w:r>
              <w:rPr>
                <w:rFonts w:hint="eastAsia"/>
              </w:rPr>
              <w:t>（学院盖章）</w:t>
            </w:r>
            <w:r>
              <w:rPr>
                <w:rFonts w:hint="eastAsia"/>
                <w:u w:val="single"/>
              </w:rPr>
              <w:t xml:space="preserve">       </w:t>
            </w:r>
          </w:p>
          <w:p w14:paraId="2500C98E">
            <w:pPr>
              <w:tabs>
                <w:tab w:val="left" w:pos="7545"/>
              </w:tabs>
              <w:ind w:left="-735" w:firstLine="735"/>
              <w:rPr>
                <w:szCs w:val="20"/>
              </w:rPr>
            </w:pPr>
            <w:r>
              <w:t xml:space="preserve">                                                 </w:t>
            </w:r>
          </w:p>
          <w:p w14:paraId="0F20ACF5">
            <w:pPr>
              <w:tabs>
                <w:tab w:val="left" w:pos="7545"/>
              </w:tabs>
              <w:ind w:left="-735" w:leftChars="-350" w:firstLine="7245" w:firstLineChars="3450"/>
              <w:rPr>
                <w:szCs w:val="20"/>
              </w:rPr>
            </w:pPr>
            <w:r>
              <w:rPr>
                <w:rFonts w:hint="eastAsia"/>
              </w:rPr>
              <w:t xml:space="preserve">年  </w:t>
            </w:r>
            <w:r>
              <w:t xml:space="preserve">   </w:t>
            </w:r>
            <w:r>
              <w:rPr>
                <w:rFonts w:hint="eastAsia"/>
              </w:rPr>
              <w:t xml:space="preserve">月   </w:t>
            </w:r>
            <w:r>
              <w:t xml:space="preserve">   </w:t>
            </w:r>
            <w:r>
              <w:rPr>
                <w:rFonts w:hint="eastAsia"/>
              </w:rPr>
              <w:t>日</w:t>
            </w:r>
          </w:p>
        </w:tc>
      </w:tr>
      <w:tr w14:paraId="2AE915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69" w:hRule="atLeast"/>
          <w:jc w:val="center"/>
        </w:trPr>
        <w:tc>
          <w:tcPr>
            <w:tcW w:w="9017" w:type="dxa"/>
            <w:tcBorders>
              <w:top w:val="single" w:color="auto" w:sz="4" w:space="0"/>
              <w:left w:val="single" w:color="auto" w:sz="4" w:space="0"/>
              <w:bottom w:val="single" w:color="auto" w:sz="4" w:space="0"/>
              <w:right w:val="single" w:color="auto" w:sz="4" w:space="0"/>
            </w:tcBorders>
            <w:vAlign w:val="center"/>
          </w:tcPr>
          <w:p w14:paraId="2AFC944C">
            <w:pPr>
              <w:tabs>
                <w:tab w:val="left" w:pos="7545"/>
              </w:tabs>
              <w:ind w:left="-735" w:firstLine="735"/>
              <w:rPr>
                <w:szCs w:val="20"/>
              </w:rPr>
            </w:pPr>
            <w:r>
              <w:rPr>
                <w:rFonts w:hint="eastAsia"/>
              </w:rPr>
              <w:t>校实验室工作指导委员会意见：</w:t>
            </w:r>
            <w:r>
              <w:t xml:space="preserve">                         </w:t>
            </w:r>
          </w:p>
          <w:p w14:paraId="03B81919">
            <w:pPr>
              <w:tabs>
                <w:tab w:val="left" w:pos="7545"/>
              </w:tabs>
              <w:ind w:left="-735" w:firstLine="735"/>
              <w:rPr>
                <w:szCs w:val="20"/>
              </w:rPr>
            </w:pPr>
          </w:p>
          <w:p w14:paraId="74844879">
            <w:pPr>
              <w:tabs>
                <w:tab w:val="left" w:pos="7545"/>
              </w:tabs>
              <w:ind w:left="-735" w:firstLine="735"/>
              <w:rPr>
                <w:szCs w:val="20"/>
              </w:rPr>
            </w:pPr>
          </w:p>
          <w:p w14:paraId="03CCA1B5">
            <w:pPr>
              <w:tabs>
                <w:tab w:val="left" w:pos="7545"/>
              </w:tabs>
              <w:ind w:left="-735" w:firstLine="735"/>
              <w:rPr>
                <w:szCs w:val="20"/>
              </w:rPr>
            </w:pPr>
          </w:p>
          <w:p w14:paraId="0DB4152A">
            <w:pPr>
              <w:tabs>
                <w:tab w:val="left" w:pos="7545"/>
              </w:tabs>
              <w:ind w:left="-735" w:firstLine="735"/>
              <w:rPr>
                <w:szCs w:val="20"/>
              </w:rPr>
            </w:pPr>
          </w:p>
          <w:p w14:paraId="0A7F0A51">
            <w:pPr>
              <w:tabs>
                <w:tab w:val="left" w:pos="7545"/>
              </w:tabs>
              <w:ind w:left="-735" w:firstLine="735"/>
              <w:rPr>
                <w:szCs w:val="20"/>
              </w:rPr>
            </w:pPr>
          </w:p>
          <w:p w14:paraId="674F24EB">
            <w:pPr>
              <w:tabs>
                <w:tab w:val="left" w:pos="7545"/>
              </w:tabs>
              <w:ind w:left="-735" w:firstLine="735"/>
              <w:rPr>
                <w:szCs w:val="20"/>
              </w:rPr>
            </w:pPr>
          </w:p>
          <w:p w14:paraId="54005CF3">
            <w:pPr>
              <w:tabs>
                <w:tab w:val="left" w:pos="7545"/>
              </w:tabs>
              <w:ind w:left="-735" w:firstLine="735"/>
              <w:rPr>
                <w:szCs w:val="20"/>
              </w:rPr>
            </w:pPr>
          </w:p>
          <w:p w14:paraId="4CB04924">
            <w:pPr>
              <w:tabs>
                <w:tab w:val="left" w:pos="7545"/>
              </w:tabs>
              <w:ind w:left="-735" w:firstLine="735"/>
              <w:rPr>
                <w:szCs w:val="20"/>
              </w:rPr>
            </w:pPr>
          </w:p>
          <w:p w14:paraId="31084FDE">
            <w:pPr>
              <w:tabs>
                <w:tab w:val="left" w:pos="7545"/>
              </w:tabs>
              <w:ind w:left="-735" w:firstLine="735"/>
              <w:rPr>
                <w:szCs w:val="20"/>
              </w:rPr>
            </w:pPr>
          </w:p>
          <w:p w14:paraId="05D4B45E">
            <w:pPr>
              <w:tabs>
                <w:tab w:val="left" w:pos="7545"/>
              </w:tabs>
              <w:ind w:left="-735" w:firstLine="735"/>
              <w:rPr>
                <w:szCs w:val="20"/>
              </w:rPr>
            </w:pPr>
          </w:p>
          <w:p w14:paraId="624612AC">
            <w:pPr>
              <w:tabs>
                <w:tab w:val="left" w:pos="7545"/>
              </w:tabs>
              <w:ind w:left="-735" w:firstLine="735"/>
              <w:rPr>
                <w:szCs w:val="20"/>
                <w:u w:val="single"/>
              </w:rPr>
            </w:pPr>
            <w:r>
              <w:t xml:space="preserve">            </w:t>
            </w:r>
            <w:r>
              <w:rPr>
                <w:rFonts w:hint="eastAsia"/>
              </w:rPr>
              <w:t xml:space="preserve">                  校实验室工作指导委员会主任（签字）</w:t>
            </w:r>
            <w:r>
              <w:rPr>
                <w:rFonts w:hint="eastAsia"/>
                <w:u w:val="single"/>
              </w:rPr>
              <w:t xml:space="preserve">                  </w:t>
            </w:r>
          </w:p>
          <w:p w14:paraId="109B4FE6">
            <w:pPr>
              <w:tabs>
                <w:tab w:val="left" w:pos="7545"/>
              </w:tabs>
              <w:ind w:left="-735" w:firstLine="735"/>
              <w:rPr>
                <w:szCs w:val="20"/>
              </w:rPr>
            </w:pPr>
            <w:r>
              <w:t xml:space="preserve">                                                 </w:t>
            </w:r>
          </w:p>
          <w:p w14:paraId="3E9115A7">
            <w:pPr>
              <w:tabs>
                <w:tab w:val="left" w:pos="7545"/>
              </w:tabs>
              <w:ind w:left="-735" w:leftChars="-350" w:firstLine="6825" w:firstLineChars="3250"/>
              <w:rPr>
                <w:szCs w:val="20"/>
              </w:rPr>
            </w:pPr>
            <w:r>
              <w:rPr>
                <w:rFonts w:hint="eastAsia"/>
              </w:rPr>
              <w:t xml:space="preserve">年  </w:t>
            </w:r>
            <w:r>
              <w:t xml:space="preserve">   </w:t>
            </w:r>
            <w:r>
              <w:rPr>
                <w:rFonts w:hint="eastAsia"/>
              </w:rPr>
              <w:t xml:space="preserve">月   </w:t>
            </w:r>
            <w:r>
              <w:t xml:space="preserve">   </w:t>
            </w:r>
            <w:r>
              <w:rPr>
                <w:rFonts w:hint="eastAsia"/>
              </w:rPr>
              <w:t>日</w:t>
            </w:r>
          </w:p>
        </w:tc>
      </w:tr>
      <w:tr w14:paraId="267A3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85" w:hRule="atLeast"/>
          <w:jc w:val="center"/>
        </w:trPr>
        <w:tc>
          <w:tcPr>
            <w:tcW w:w="9017" w:type="dxa"/>
            <w:tcBorders>
              <w:top w:val="single" w:color="auto" w:sz="4" w:space="0"/>
              <w:left w:val="single" w:color="auto" w:sz="4" w:space="0"/>
              <w:right w:val="single" w:color="auto" w:sz="4" w:space="0"/>
            </w:tcBorders>
          </w:tcPr>
          <w:p w14:paraId="45BCCEC7">
            <w:pPr>
              <w:tabs>
                <w:tab w:val="left" w:pos="7545"/>
              </w:tabs>
              <w:ind w:left="-735" w:firstLine="735"/>
            </w:pPr>
            <w:r>
              <w:rPr>
                <w:rFonts w:hint="eastAsia"/>
              </w:rPr>
              <w:t>学校审批意见</w:t>
            </w:r>
          </w:p>
          <w:p w14:paraId="22FBEA5E">
            <w:pPr>
              <w:tabs>
                <w:tab w:val="left" w:pos="7545"/>
              </w:tabs>
              <w:ind w:left="-735" w:firstLine="735"/>
            </w:pPr>
          </w:p>
          <w:p w14:paraId="1EFA0E65">
            <w:pPr>
              <w:tabs>
                <w:tab w:val="left" w:pos="7545"/>
              </w:tabs>
              <w:ind w:left="-735" w:firstLine="735"/>
            </w:pPr>
          </w:p>
          <w:p w14:paraId="56EEFF2D">
            <w:pPr>
              <w:tabs>
                <w:tab w:val="left" w:pos="7545"/>
              </w:tabs>
              <w:ind w:left="-735" w:firstLine="735"/>
            </w:pPr>
          </w:p>
          <w:p w14:paraId="77DBC3F5">
            <w:pPr>
              <w:tabs>
                <w:tab w:val="left" w:pos="7545"/>
              </w:tabs>
              <w:ind w:left="-735" w:firstLine="735"/>
            </w:pPr>
          </w:p>
          <w:p w14:paraId="679CB72A">
            <w:pPr>
              <w:tabs>
                <w:tab w:val="left" w:pos="7545"/>
              </w:tabs>
              <w:ind w:left="-735" w:firstLine="735"/>
            </w:pPr>
          </w:p>
          <w:p w14:paraId="2A0B4D0A">
            <w:pPr>
              <w:tabs>
                <w:tab w:val="left" w:pos="7545"/>
              </w:tabs>
              <w:ind w:left="-735" w:firstLine="735"/>
            </w:pPr>
          </w:p>
          <w:p w14:paraId="4EA1119B">
            <w:pPr>
              <w:tabs>
                <w:tab w:val="left" w:pos="7545"/>
              </w:tabs>
              <w:ind w:left="-735" w:firstLine="735"/>
            </w:pPr>
          </w:p>
          <w:p w14:paraId="05FF7B19">
            <w:pPr>
              <w:tabs>
                <w:tab w:val="left" w:pos="7545"/>
              </w:tabs>
              <w:ind w:left="-735" w:firstLine="735"/>
            </w:pPr>
          </w:p>
          <w:p w14:paraId="444C3340">
            <w:pPr>
              <w:tabs>
                <w:tab w:val="left" w:pos="7545"/>
              </w:tabs>
              <w:ind w:left="-735" w:firstLine="735"/>
            </w:pPr>
          </w:p>
          <w:p w14:paraId="4BCA8346">
            <w:pPr>
              <w:tabs>
                <w:tab w:val="left" w:pos="7545"/>
              </w:tabs>
              <w:ind w:left="-735" w:firstLine="735"/>
            </w:pPr>
          </w:p>
          <w:p w14:paraId="6AB7043E">
            <w:pPr>
              <w:tabs>
                <w:tab w:val="left" w:pos="7545"/>
              </w:tabs>
              <w:ind w:left="-735" w:leftChars="-350" w:firstLine="4935" w:firstLineChars="2350"/>
              <w:rPr>
                <w:szCs w:val="20"/>
                <w:u w:val="single"/>
              </w:rPr>
            </w:pPr>
            <w:r>
              <w:rPr>
                <w:rFonts w:hint="eastAsia"/>
              </w:rPr>
              <w:t xml:space="preserve">                        （盖  章）</w:t>
            </w:r>
          </w:p>
          <w:p w14:paraId="7E3CD41A">
            <w:pPr>
              <w:tabs>
                <w:tab w:val="left" w:pos="7545"/>
              </w:tabs>
              <w:ind w:left="-735" w:firstLine="735"/>
              <w:rPr>
                <w:szCs w:val="20"/>
              </w:rPr>
            </w:pPr>
            <w:r>
              <w:t xml:space="preserve">                                                 </w:t>
            </w:r>
          </w:p>
          <w:p w14:paraId="04A43E89">
            <w:pPr>
              <w:tabs>
                <w:tab w:val="left" w:pos="7545"/>
              </w:tabs>
              <w:ind w:left="-735" w:leftChars="-350" w:firstLine="7455" w:firstLineChars="3550"/>
            </w:pPr>
            <w:r>
              <w:rPr>
                <w:rFonts w:hint="eastAsia"/>
              </w:rPr>
              <w:t xml:space="preserve">年  </w:t>
            </w:r>
            <w:r>
              <w:t xml:space="preserve">   </w:t>
            </w:r>
            <w:r>
              <w:rPr>
                <w:rFonts w:hint="eastAsia"/>
              </w:rPr>
              <w:t xml:space="preserve">月   </w:t>
            </w:r>
            <w:r>
              <w:t xml:space="preserve">   </w:t>
            </w:r>
            <w:r>
              <w:rPr>
                <w:rFonts w:hint="eastAsia"/>
              </w:rPr>
              <w:t>日</w:t>
            </w:r>
          </w:p>
        </w:tc>
      </w:tr>
    </w:tbl>
    <w:p w14:paraId="7FD42950">
      <w:pPr>
        <w:tabs>
          <w:tab w:val="left" w:pos="7545"/>
        </w:tabs>
      </w:pPr>
    </w:p>
    <w:sectPr>
      <w:pgSz w:w="11907" w:h="16840"/>
      <w:pgMar w:top="1134" w:right="1077" w:bottom="1134" w:left="1077" w:header="851" w:footer="992" w:gutter="567"/>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AEDC4">
    <w:pPr>
      <w:pStyle w:val="4"/>
      <w:framePr w:wrap="around" w:vAnchor="text" w:hAnchor="margin" w:xAlign="center" w:y="1"/>
      <w:rPr>
        <w:rStyle w:val="10"/>
      </w:rPr>
    </w:pPr>
  </w:p>
  <w:p w14:paraId="7CEF036E">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987EA">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21421350">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A5566">
    <w:pPr>
      <w:pStyle w:val="5"/>
    </w:pPr>
    <w:bookmarkStart w:id="0" w:name="_Hlk178243777"/>
    <w:r>
      <w:rPr>
        <w:rFonts w:hint="eastAsia" w:eastAsia="微软雅黑"/>
      </w:rPr>
      <w:drawing>
        <wp:inline distT="0" distB="0" distL="0" distR="0">
          <wp:extent cx="1325880" cy="237490"/>
          <wp:effectExtent l="0" t="0" r="7620" b="0"/>
          <wp:docPr id="550892882"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892882"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0"/>
    <w:r>
      <w:t> </w:t>
    </w:r>
    <w:r>
      <w:rPr>
        <w:rFonts w:hint="eastAsia"/>
      </w:rPr>
      <w:t xml:space="preserve">    </w:t>
    </w:r>
    <w:r>
      <w:t> www.jiecl.com  微信公众号：云班课Online    TEL:028-81711073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76847">
    <w:pPr>
      <w:pStyle w:val="5"/>
    </w:pPr>
    <w:r>
      <w:rPr>
        <w:rFonts w:hint="eastAsia" w:eastAsia="微软雅黑"/>
      </w:rPr>
      <w:drawing>
        <wp:inline distT="0" distB="0" distL="0" distR="0">
          <wp:extent cx="1325880" cy="237490"/>
          <wp:effectExtent l="0" t="0" r="7620" b="0"/>
          <wp:docPr id="1577150415" name="图片 2"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50415" name="图片 2"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r>
      <w:t> </w:t>
    </w:r>
    <w:r>
      <w:rPr>
        <w:rFonts w:hint="eastAsia"/>
      </w:rPr>
      <w:t xml:space="preserve">    </w:t>
    </w:r>
    <w:r>
      <w:t> www.jiecl.com  微信公众号：云班课Online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2C2097"/>
    <w:multiLevelType w:val="multilevel"/>
    <w:tmpl w:val="612C2097"/>
    <w:lvl w:ilvl="0" w:tentative="0">
      <w:start w:val="5"/>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D6312D8"/>
    <w:multiLevelType w:val="multilevel"/>
    <w:tmpl w:val="7D6312D8"/>
    <w:lvl w:ilvl="0" w:tentative="0">
      <w:start w:val="1"/>
      <w:numFmt w:val="decimal"/>
      <w:lvlText w:val="%1、"/>
      <w:lvlJc w:val="left"/>
      <w:pPr>
        <w:tabs>
          <w:tab w:val="left" w:pos="360"/>
        </w:tabs>
        <w:ind w:left="360" w:hanging="360"/>
      </w:pPr>
      <w:rPr>
        <w:rFonts w:hint="eastAsia"/>
      </w:rPr>
    </w:lvl>
    <w:lvl w:ilvl="1" w:tentative="0">
      <w:start w:val="3"/>
      <w:numFmt w:val="japaneseCounting"/>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D0569F"/>
    <w:rsid w:val="00005AF2"/>
    <w:rsid w:val="00046A16"/>
    <w:rsid w:val="00070C31"/>
    <w:rsid w:val="001B1226"/>
    <w:rsid w:val="001B3DEA"/>
    <w:rsid w:val="001C6746"/>
    <w:rsid w:val="00210784"/>
    <w:rsid w:val="00265EA1"/>
    <w:rsid w:val="0027099C"/>
    <w:rsid w:val="0028752A"/>
    <w:rsid w:val="002B2022"/>
    <w:rsid w:val="002C7836"/>
    <w:rsid w:val="002E391A"/>
    <w:rsid w:val="00315C3A"/>
    <w:rsid w:val="00331D5E"/>
    <w:rsid w:val="00333ED4"/>
    <w:rsid w:val="003437C9"/>
    <w:rsid w:val="003773E5"/>
    <w:rsid w:val="0039001D"/>
    <w:rsid w:val="0039014E"/>
    <w:rsid w:val="003C48F5"/>
    <w:rsid w:val="003D097A"/>
    <w:rsid w:val="004247EA"/>
    <w:rsid w:val="0044150B"/>
    <w:rsid w:val="0049452B"/>
    <w:rsid w:val="00497DC2"/>
    <w:rsid w:val="00503B02"/>
    <w:rsid w:val="00546326"/>
    <w:rsid w:val="005759BB"/>
    <w:rsid w:val="005925A3"/>
    <w:rsid w:val="005B5900"/>
    <w:rsid w:val="006062C7"/>
    <w:rsid w:val="0062232E"/>
    <w:rsid w:val="006E10EF"/>
    <w:rsid w:val="006E4111"/>
    <w:rsid w:val="00724382"/>
    <w:rsid w:val="00727EE1"/>
    <w:rsid w:val="00737269"/>
    <w:rsid w:val="00781E53"/>
    <w:rsid w:val="00787032"/>
    <w:rsid w:val="007A50AD"/>
    <w:rsid w:val="007D242B"/>
    <w:rsid w:val="00815F74"/>
    <w:rsid w:val="008355FD"/>
    <w:rsid w:val="00836435"/>
    <w:rsid w:val="008B22F9"/>
    <w:rsid w:val="008C475C"/>
    <w:rsid w:val="0090670A"/>
    <w:rsid w:val="00941D1B"/>
    <w:rsid w:val="00973028"/>
    <w:rsid w:val="009847F0"/>
    <w:rsid w:val="009C2F54"/>
    <w:rsid w:val="00A000C8"/>
    <w:rsid w:val="00A42DEA"/>
    <w:rsid w:val="00B41654"/>
    <w:rsid w:val="00B452BB"/>
    <w:rsid w:val="00B6302B"/>
    <w:rsid w:val="00B83EB9"/>
    <w:rsid w:val="00B87AE2"/>
    <w:rsid w:val="00BB1742"/>
    <w:rsid w:val="00BC4CBF"/>
    <w:rsid w:val="00BD60E8"/>
    <w:rsid w:val="00BE715F"/>
    <w:rsid w:val="00BF6C15"/>
    <w:rsid w:val="00C215A8"/>
    <w:rsid w:val="00C460DD"/>
    <w:rsid w:val="00C96223"/>
    <w:rsid w:val="00CC20E5"/>
    <w:rsid w:val="00D0569F"/>
    <w:rsid w:val="00D51FD1"/>
    <w:rsid w:val="00D5426F"/>
    <w:rsid w:val="00D77529"/>
    <w:rsid w:val="00D83A29"/>
    <w:rsid w:val="00E77DB5"/>
    <w:rsid w:val="00E923C4"/>
    <w:rsid w:val="00E934C3"/>
    <w:rsid w:val="00E93C3A"/>
    <w:rsid w:val="00EA2C1F"/>
    <w:rsid w:val="00EA7516"/>
    <w:rsid w:val="00EE705D"/>
    <w:rsid w:val="00F02564"/>
    <w:rsid w:val="00F54A5A"/>
    <w:rsid w:val="00F668F8"/>
    <w:rsid w:val="00F735E9"/>
    <w:rsid w:val="00F80651"/>
    <w:rsid w:val="00FE2304"/>
    <w:rsid w:val="09B87461"/>
    <w:rsid w:val="0D301322"/>
    <w:rsid w:val="12701A1E"/>
    <w:rsid w:val="178A6DC3"/>
    <w:rsid w:val="234E42B3"/>
    <w:rsid w:val="25D1742A"/>
    <w:rsid w:val="27561D7B"/>
    <w:rsid w:val="2A324BCE"/>
    <w:rsid w:val="35DE1766"/>
    <w:rsid w:val="493347B9"/>
    <w:rsid w:val="55B91907"/>
    <w:rsid w:val="5AEA6D24"/>
    <w:rsid w:val="668F3B3E"/>
    <w:rsid w:val="7B482CD3"/>
    <w:rsid w:val="7FDB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7545"/>
      </w:tabs>
      <w:ind w:left="1" w:firstLine="480" w:firstLineChars="200"/>
    </w:pPr>
    <w:rPr>
      <w:rFonts w:eastAsia="黑体"/>
      <w:sz w:val="24"/>
    </w:r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7">
    <w:name w:val="Body Text First Indent 2"/>
    <w:basedOn w:val="2"/>
    <w:next w:val="1"/>
    <w:qFormat/>
    <w:uiPriority w:val="0"/>
    <w:pPr>
      <w:spacing w:line="400" w:lineRule="exact"/>
    </w:pPr>
  </w:style>
  <w:style w:type="character" w:styleId="10">
    <w:name w:val="page number"/>
    <w:basedOn w:val="9"/>
    <w:qFormat/>
    <w:uiPriority w:val="0"/>
  </w:style>
  <w:style w:type="character" w:customStyle="1" w:styleId="11">
    <w:name w:val="批注框文本 字符"/>
    <w:basedOn w:val="9"/>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gxnu</Company>
  <Pages>15</Pages>
  <Words>4614</Words>
  <Characters>4691</Characters>
  <Lines>56</Lines>
  <Paragraphs>15</Paragraphs>
  <TotalTime>2</TotalTime>
  <ScaleCrop>false</ScaleCrop>
  <LinksUpToDate>false</LinksUpToDate>
  <CharactersWithSpaces>4823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2016-11-18T08:22:00Z</dcterms:created>
  <dc:creator>yang</dc:creator>
  <cp:lastModifiedBy>肥嘟好肥</cp:lastModifiedBy>
  <cp:lastPrinted>2003-04-17T06:35:00Z</cp:lastPrinted>
  <dcterms:modified xsi:type="dcterms:W3CDTF">2024-11-12T10:20:06Z</dcterms:modified>
  <dc:title>   广西师范大学</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7BDB9B691E94466295FB4EE417DEFEA5</vt:lpwstr>
  </property>
</Properties>
</file>